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38C" w:rsidRPr="00F01A3D" w:rsidRDefault="00B1038C" w:rsidP="00B1038C">
      <w:pPr>
        <w:spacing w:after="0" w:line="240" w:lineRule="auto"/>
        <w:ind w:left="-601"/>
        <w:jc w:val="center"/>
        <w:rPr>
          <w:rFonts w:eastAsia="Times New Roman"/>
          <w:b/>
          <w:bCs/>
          <w:color w:val="auto"/>
        </w:rPr>
      </w:pPr>
      <w:r w:rsidRPr="00F01A3D">
        <w:rPr>
          <w:rFonts w:eastAsia="Times New Roman"/>
          <w:b/>
          <w:bCs/>
          <w:color w:val="auto"/>
        </w:rPr>
        <w:t>PHỤ LỤC</w:t>
      </w:r>
    </w:p>
    <w:p w:rsidR="00D848B9" w:rsidRPr="00F01A3D" w:rsidRDefault="00B1038C" w:rsidP="004B46CC">
      <w:pPr>
        <w:spacing w:after="0" w:line="240" w:lineRule="auto"/>
        <w:jc w:val="center"/>
        <w:rPr>
          <w:rFonts w:eastAsia="Times New Roman"/>
          <w:b/>
          <w:bCs/>
          <w:color w:val="auto"/>
        </w:rPr>
      </w:pPr>
      <w:r w:rsidRPr="00F01A3D">
        <w:rPr>
          <w:rFonts w:eastAsia="Times New Roman"/>
          <w:b/>
          <w:bCs/>
          <w:color w:val="auto"/>
        </w:rPr>
        <w:t xml:space="preserve">Quy định cụ thể tiêu chí chung và cụ thể các tiêu chí </w:t>
      </w:r>
    </w:p>
    <w:p w:rsidR="006622C2" w:rsidRDefault="00B1038C" w:rsidP="004B46CC">
      <w:pPr>
        <w:spacing w:after="0" w:line="240" w:lineRule="auto"/>
        <w:jc w:val="center"/>
        <w:rPr>
          <w:rFonts w:eastAsia="Times New Roman"/>
          <w:b/>
          <w:bCs/>
          <w:color w:val="auto"/>
        </w:rPr>
      </w:pPr>
      <w:r w:rsidRPr="00F01A3D">
        <w:rPr>
          <w:rFonts w:eastAsia="Times New Roman"/>
          <w:b/>
          <w:bCs/>
          <w:color w:val="auto"/>
        </w:rPr>
        <w:t>về kết quả thực hiện nhiệm vụ</w:t>
      </w:r>
      <w:r w:rsidR="00D848B9" w:rsidRPr="00F01A3D">
        <w:rPr>
          <w:rFonts w:eastAsia="Times New Roman"/>
          <w:b/>
          <w:bCs/>
          <w:color w:val="auto"/>
        </w:rPr>
        <w:t xml:space="preserve"> đối với cơ quan hành chính nhà nước</w:t>
      </w:r>
    </w:p>
    <w:p w:rsidR="00B1038C" w:rsidRPr="006622C2" w:rsidRDefault="0088004A" w:rsidP="004B46CC">
      <w:pPr>
        <w:spacing w:after="0" w:line="240" w:lineRule="auto"/>
        <w:jc w:val="center"/>
        <w:rPr>
          <w:rFonts w:eastAsia="Times New Roman"/>
          <w:i/>
          <w:iCs/>
          <w:color w:val="auto"/>
        </w:rPr>
      </w:pPr>
      <w:r w:rsidRPr="00F01A3D">
        <w:rPr>
          <w:rFonts w:eastAsia="Times New Roman"/>
          <w:b/>
          <w:bCs/>
          <w:noProof/>
          <w:color w:val="auto"/>
        </w:rPr>
        <mc:AlternateContent>
          <mc:Choice Requires="wps">
            <w:drawing>
              <wp:anchor distT="0" distB="0" distL="114300" distR="114300" simplePos="0" relativeHeight="251659264" behindDoc="0" locked="0" layoutInCell="1" allowOverlap="1" wp14:anchorId="7230EC11" wp14:editId="59DD4F7F">
                <wp:simplePos x="0" y="0"/>
                <wp:positionH relativeFrom="margin">
                  <wp:align>center</wp:align>
                </wp:positionH>
                <wp:positionV relativeFrom="paragraph">
                  <wp:posOffset>300031</wp:posOffset>
                </wp:positionV>
                <wp:extent cx="15144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514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B838DD"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23.6pt" to="119.2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" strokecolor="black [3200]" strokeweight=".5pt">
                <v:stroke joinstyle="miter"/>
                <w10:wrap anchorx="margin"/>
              </v:line>
            </w:pict>
          </mc:Fallback>
        </mc:AlternateContent>
      </w:r>
      <w:r w:rsidR="006622C2" w:rsidRPr="006622C2">
        <w:rPr>
          <w:rFonts w:eastAsia="Times New Roman"/>
          <w:bCs/>
          <w:i/>
          <w:color w:val="auto"/>
        </w:rPr>
        <w:t>(</w:t>
      </w:r>
      <w:r w:rsidR="006622C2">
        <w:rPr>
          <w:rFonts w:eastAsia="Times New Roman"/>
          <w:bCs/>
          <w:i/>
          <w:color w:val="auto"/>
        </w:rPr>
        <w:t xml:space="preserve">Ban hành </w:t>
      </w:r>
      <w:r w:rsidR="006622C2" w:rsidRPr="006622C2">
        <w:rPr>
          <w:rFonts w:eastAsia="Times New Roman"/>
          <w:bCs/>
          <w:i/>
          <w:color w:val="auto"/>
        </w:rPr>
        <w:t xml:space="preserve">kèm </w:t>
      </w:r>
      <w:r w:rsidR="006622C2">
        <w:rPr>
          <w:rFonts w:eastAsia="Times New Roman"/>
          <w:bCs/>
          <w:i/>
          <w:color w:val="auto"/>
        </w:rPr>
        <w:t>theo Quyết định số</w:t>
      </w:r>
      <w:r w:rsidR="000065AF">
        <w:rPr>
          <w:rFonts w:eastAsia="Times New Roman"/>
          <w:bCs/>
          <w:i/>
          <w:color w:val="auto"/>
        </w:rPr>
        <w:t>: 187</w:t>
      </w:r>
      <w:r w:rsidR="008B733E">
        <w:rPr>
          <w:rFonts w:eastAsia="Times New Roman"/>
          <w:bCs/>
          <w:i/>
          <w:color w:val="auto"/>
        </w:rPr>
        <w:t>/2026/QĐ-UBND)</w:t>
      </w:r>
      <w:r w:rsidR="00B1038C" w:rsidRPr="006622C2">
        <w:rPr>
          <w:rFonts w:eastAsia="Times New Roman"/>
          <w:bCs/>
          <w:i/>
          <w:color w:val="auto"/>
        </w:rPr>
        <w:br/>
      </w:r>
    </w:p>
    <w:p w:rsidR="00B1038C" w:rsidRPr="00F01A3D" w:rsidRDefault="00B1038C" w:rsidP="004B46CC">
      <w:pPr>
        <w:spacing w:after="0" w:line="240" w:lineRule="auto"/>
        <w:ind w:left="-601"/>
        <w:rPr>
          <w:rFonts w:eastAsia="Times New Roman"/>
          <w:b/>
          <w:bCs/>
          <w:color w:val="auto"/>
        </w:rPr>
      </w:pPr>
    </w:p>
    <w:tbl>
      <w:tblPr>
        <w:tblW w:w="15446"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8823"/>
        <w:gridCol w:w="1418"/>
        <w:gridCol w:w="1053"/>
        <w:gridCol w:w="1356"/>
        <w:gridCol w:w="2126"/>
      </w:tblGrid>
      <w:tr w:rsidR="007E5615" w:rsidRPr="00F01A3D" w:rsidTr="00B3203E">
        <w:trPr>
          <w:trHeight w:val="1290"/>
          <w:tblHeader/>
        </w:trPr>
        <w:tc>
          <w:tcPr>
            <w:tcW w:w="670"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TT</w:t>
            </w:r>
          </w:p>
        </w:tc>
        <w:tc>
          <w:tcPr>
            <w:tcW w:w="8823"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NỘI DUNG TIÊU CHÍ ĐÁNH GIÁ</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Điểm tối đa</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Cơ quan tự đánh giá</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Cấp có thẩm quyền đánh giá</w:t>
            </w:r>
          </w:p>
        </w:tc>
        <w:tc>
          <w:tcPr>
            <w:tcW w:w="2126" w:type="dxa"/>
            <w:vAlign w:val="center"/>
          </w:tcPr>
          <w:p w:rsidR="007E5615" w:rsidRPr="00F01A3D" w:rsidRDefault="007E5615" w:rsidP="002C36B4">
            <w:pPr>
              <w:spacing w:after="0" w:line="240" w:lineRule="auto"/>
              <w:jc w:val="center"/>
              <w:rPr>
                <w:rFonts w:eastAsia="Times New Roman"/>
                <w:b/>
                <w:bCs/>
                <w:color w:val="auto"/>
                <w:sz w:val="24"/>
                <w:szCs w:val="24"/>
              </w:rPr>
            </w:pPr>
            <w:r>
              <w:rPr>
                <w:rFonts w:eastAsia="Times New Roman"/>
                <w:b/>
                <w:bCs/>
                <w:color w:val="auto"/>
                <w:sz w:val="24"/>
                <w:szCs w:val="24"/>
              </w:rPr>
              <w:t>Ghi chú</w:t>
            </w:r>
          </w:p>
        </w:tc>
      </w:tr>
      <w:tr w:rsidR="007E5615" w:rsidRPr="00F01A3D" w:rsidTr="00B3203E">
        <w:trPr>
          <w:trHeight w:val="570"/>
        </w:trPr>
        <w:tc>
          <w:tcPr>
            <w:tcW w:w="670"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A</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TIÊU CHÍ CHUNG </w:t>
            </w:r>
            <w:r w:rsidRPr="00E538EB">
              <w:rPr>
                <w:rFonts w:eastAsia="Times New Roman"/>
                <w:bCs/>
                <w:color w:val="auto"/>
                <w:sz w:val="24"/>
                <w:szCs w:val="24"/>
              </w:rPr>
              <w:t>(tổng điểm bằng tổng điểm của từng tiêu chí</w:t>
            </w:r>
            <w:bookmarkStart w:id="0" w:name="_GoBack"/>
            <w:bookmarkEnd w:id="0"/>
            <w:r w:rsidRPr="00E538EB">
              <w:rPr>
                <w:rFonts w:eastAsia="Times New Roman"/>
                <w:bCs/>
                <w:color w:val="auto"/>
                <w:sz w:val="24"/>
                <w:szCs w:val="24"/>
              </w:rPr>
              <w:t xml:space="preserve"> thành phần I + II + III)</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30</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7E5615" w:rsidRPr="00F01A3D" w:rsidRDefault="007E5615" w:rsidP="004B46CC">
            <w:pPr>
              <w:spacing w:after="0" w:line="240" w:lineRule="auto"/>
              <w:jc w:val="center"/>
              <w:rPr>
                <w:rFonts w:eastAsia="Times New Roman"/>
                <w:b/>
                <w:bCs/>
                <w:color w:val="auto"/>
                <w:sz w:val="24"/>
                <w:szCs w:val="24"/>
              </w:rPr>
            </w:pPr>
          </w:p>
        </w:tc>
      </w:tr>
      <w:tr w:rsidR="007E5615" w:rsidRPr="00F01A3D" w:rsidTr="00B3203E">
        <w:trPr>
          <w:trHeight w:val="2025"/>
        </w:trPr>
        <w:tc>
          <w:tcPr>
            <w:tcW w:w="670"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I</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Chấp hành nghiêm đường lối, chủ trương của Đảng, chính sách, pháp luật của Nhà nước; thực hiện sự chỉ đạo, điều hành của cấp trên; khả năng xây dựng và tổ chức thực hiện chiến lược, kế hoạch phát triển của đơn vị gắn với mục tiêu quốc gia, ngành, địa phương; năng lực nhận diện, dự báo xu hướng phát triển, chủ động thích ứng với thay đổi môi trường </w:t>
            </w:r>
            <w:r w:rsidRPr="00F01A3D">
              <w:rPr>
                <w:rFonts w:eastAsia="Times New Roman"/>
                <w:color w:val="auto"/>
                <w:sz w:val="24"/>
                <w:szCs w:val="24"/>
              </w:rPr>
              <w:t>(tổng điểm bằng tổng điểm của từng tiêu chí thành phần 1 + 2 + 3)</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10</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7E5615" w:rsidRPr="00F01A3D" w:rsidRDefault="007E5615" w:rsidP="004B46CC">
            <w:pPr>
              <w:spacing w:after="0" w:line="240" w:lineRule="auto"/>
              <w:jc w:val="center"/>
              <w:rPr>
                <w:rFonts w:eastAsia="Times New Roman"/>
                <w:b/>
                <w:bCs/>
                <w:color w:val="auto"/>
                <w:sz w:val="24"/>
                <w:szCs w:val="24"/>
              </w:rPr>
            </w:pPr>
          </w:p>
        </w:tc>
      </w:tr>
      <w:tr w:rsidR="007E5615" w:rsidRPr="00F01A3D" w:rsidTr="00B3203E">
        <w:trPr>
          <w:trHeight w:val="885"/>
        </w:trPr>
        <w:tc>
          <w:tcPr>
            <w:tcW w:w="670"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1</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Chấp hành đường lối, chủ trương của Đảng, chính sách, pháp luật của Nhà nước; thực hiện sự chỉ đạo, điều hành của cấp trên </w:t>
            </w:r>
            <w:r w:rsidRPr="00F01A3D">
              <w:rPr>
                <w:rFonts w:eastAsia="Times New Roman"/>
                <w:color w:val="auto"/>
                <w:sz w:val="24"/>
                <w:szCs w:val="24"/>
              </w:rPr>
              <w:t>(tổng điểm bằng tổng điểm của từng tiêu chí thành phần 1.1 + 1.2 + 1.3)</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3</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900"/>
        </w:trPr>
        <w:tc>
          <w:tcPr>
            <w:tcW w:w="670"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1.1</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Thực hiện đầy đủ, kịp thời các văn bản chỉ đạo của Trung ương, bộ, ngành quản lý, Tỉnh ủy, Ủy ban nhân dân tỉnh. Có báo cáo định kỳ, đột xuất đầy đủ, đúng quy định.</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900"/>
        </w:trPr>
        <w:tc>
          <w:tcPr>
            <w:tcW w:w="670"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1.2</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Ban hành đầy đủ quy chế hoạt động, làm việc; Tự tổ chức kiểm tra, giám sát trong nội bộ đối với việc chấp hành chủ trương, chính sách, pháp luật; kịp thời phát hiện, chấn chỉnh sai sót (nếu có)</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600"/>
        </w:trPr>
        <w:tc>
          <w:tcPr>
            <w:tcW w:w="670"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1.3</w:t>
            </w:r>
          </w:p>
        </w:tc>
        <w:tc>
          <w:tcPr>
            <w:tcW w:w="8823" w:type="dxa"/>
            <w:shd w:val="clear" w:color="auto" w:fill="auto"/>
            <w:vAlign w:val="center"/>
            <w:hideMark/>
          </w:tcPr>
          <w:p w:rsidR="007E5615" w:rsidRPr="002510D1" w:rsidRDefault="00B6796D" w:rsidP="001B682E">
            <w:pPr>
              <w:spacing w:before="60" w:after="60" w:line="340" w:lineRule="exact"/>
              <w:jc w:val="both"/>
              <w:rPr>
                <w:rFonts w:eastAsia="Times New Roman"/>
                <w:color w:val="auto"/>
                <w:sz w:val="24"/>
                <w:szCs w:val="24"/>
              </w:rPr>
            </w:pPr>
            <w:r w:rsidRPr="002510D1">
              <w:rPr>
                <w:color w:val="auto"/>
                <w:sz w:val="24"/>
                <w:szCs w:val="24"/>
              </w:rPr>
              <w:t>Không để xảy ra vi phạm kỷ luật, vi phạm pháp luật trong thực thi công vụ thuộc trách nhiệm quản lý của cơ quan, đơn vị; trường hợp phát sinh vi phạm thì kịp thời phát hiện, xử lý hoặc kiến nghị xử lý theo đúng thẩm quyền, quy định</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1170"/>
        </w:trPr>
        <w:tc>
          <w:tcPr>
            <w:tcW w:w="670"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lastRenderedPageBreak/>
              <w:t>2</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Khả năng xây dựng và tổ chức thực hiện chiến lược, kế hoạch phát triển của đơn vị gắn với mục tiêu quốc gia, ngành, địa phương </w:t>
            </w:r>
            <w:r w:rsidRPr="00F01A3D">
              <w:rPr>
                <w:rFonts w:eastAsia="Times New Roman"/>
                <w:color w:val="auto"/>
                <w:sz w:val="24"/>
                <w:szCs w:val="24"/>
              </w:rPr>
              <w:t>(tổng điểm bằng tổng điểm của từng tiêu chí thành phần 2.1 + 2.2)</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4</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1200"/>
        </w:trPr>
        <w:tc>
          <w:tcPr>
            <w:tcW w:w="670"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2.1</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Xây dựng chiến lược, kế hoạch phát triển của cơ quan, đơn vị bảo đảm phù hợp mục tiêu quốc gia, mục tiêu ngành, mục tiêu phát triển; có mục tiêu, chỉ tiêu, giải pháp cụ thể; phân công trách nhiệm rõ ràng; có tính khả thi</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600"/>
        </w:trPr>
        <w:tc>
          <w:tcPr>
            <w:tcW w:w="670"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2.2</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Bố trí đảm bảo các nguồn lực để thực hiện chiến lược, kế hoạch để hoàn thành mục tiêu, nhiệm vụ và tiến độ đề ra.</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885"/>
        </w:trPr>
        <w:tc>
          <w:tcPr>
            <w:tcW w:w="670"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3</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Năng lực nhận diện, dự báo xu hướng phát triển, chủ động thích ứng với thay đổi môi trường </w:t>
            </w:r>
            <w:r w:rsidRPr="00F01A3D">
              <w:rPr>
                <w:rFonts w:eastAsia="Times New Roman"/>
                <w:color w:val="auto"/>
                <w:sz w:val="24"/>
                <w:szCs w:val="24"/>
              </w:rPr>
              <w:t>(tổng điểm bằng tổng điểm của từng tiêu chí thành phần 3.1 + 3.2)</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3</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600"/>
        </w:trPr>
        <w:tc>
          <w:tcPr>
            <w:tcW w:w="670"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3.1</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Chủ động rà soát, đánh giá tác động của các thay đổi về cơ chế, chính sách, môi trường công tác.</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3.2</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Có đề xuất, kiến nghị hoặc điều chỉnh kế hoạch phù hợp với thực tiễn</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1725"/>
        </w:trPr>
        <w:tc>
          <w:tcPr>
            <w:tcW w:w="670"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II</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Hiệu quả trong việc quản lý, sử dụng công chức theo vị trí việc làm; xây dựng môi trường làm việc chuyên nghiệp, hiện đại, minh bạch, tạo điều kiện cho công chức phát huy năng lực; hiệu quả phối hợp công tác và xây dựng đoàn kết nội bộ; mức độ chấp hành kỷ luật, kỷ cương hành chính và tinh thần phục vụ của công chức </w:t>
            </w:r>
            <w:r w:rsidRPr="00F01A3D">
              <w:rPr>
                <w:rFonts w:eastAsia="Times New Roman"/>
                <w:color w:val="auto"/>
                <w:sz w:val="24"/>
                <w:szCs w:val="24"/>
              </w:rPr>
              <w:t>(tổng điểm bằng tổng điểm của từng tiêu chí thành phần 1 + 2 + 3</w:t>
            </w:r>
            <w:r w:rsidRPr="00F01A3D">
              <w:rPr>
                <w:rFonts w:eastAsia="Times New Roman"/>
                <w:bCs/>
                <w:color w:val="auto"/>
                <w:sz w:val="24"/>
                <w:szCs w:val="24"/>
              </w:rPr>
              <w:t>)</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10</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600"/>
        </w:trPr>
        <w:tc>
          <w:tcPr>
            <w:tcW w:w="670"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1</w:t>
            </w:r>
          </w:p>
        </w:tc>
        <w:tc>
          <w:tcPr>
            <w:tcW w:w="8823" w:type="dxa"/>
            <w:shd w:val="clear" w:color="auto" w:fill="auto"/>
            <w:vAlign w:val="center"/>
            <w:hideMark/>
          </w:tcPr>
          <w:p w:rsidR="007E5615" w:rsidRPr="00F01A3D" w:rsidRDefault="007E5615" w:rsidP="009C621F">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Quản lý, sử dụng công chức theo vị trí việc làm  </w:t>
            </w:r>
            <w:r w:rsidRPr="00F01A3D">
              <w:rPr>
                <w:rFonts w:eastAsia="Times New Roman"/>
                <w:color w:val="auto"/>
                <w:sz w:val="24"/>
                <w:szCs w:val="24"/>
              </w:rPr>
              <w:t>(tổng điểm bằng tổng điểm của từng tiêu chí thành phần 1.1 + 1.2)</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3</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1.1</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Bố trí công chức đúng vị trí việc làm, đúng chuyên môn, năng lực</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lastRenderedPageBreak/>
              <w:t>1.2</w:t>
            </w:r>
          </w:p>
        </w:tc>
        <w:tc>
          <w:tcPr>
            <w:tcW w:w="8823" w:type="dxa"/>
            <w:shd w:val="clear" w:color="auto" w:fill="auto"/>
            <w:vAlign w:val="center"/>
            <w:hideMark/>
          </w:tcPr>
          <w:p w:rsidR="007E5615" w:rsidRPr="00F01A3D" w:rsidRDefault="00D355A4" w:rsidP="001B682E">
            <w:pPr>
              <w:spacing w:before="60" w:after="60" w:line="340" w:lineRule="exact"/>
              <w:jc w:val="both"/>
              <w:rPr>
                <w:rFonts w:eastAsia="Times New Roman"/>
                <w:color w:val="auto"/>
                <w:sz w:val="24"/>
                <w:szCs w:val="24"/>
              </w:rPr>
            </w:pPr>
            <w:r w:rsidRPr="00D355A4">
              <w:rPr>
                <w:rFonts w:eastAsia="Times New Roman"/>
                <w:color w:val="auto"/>
                <w:sz w:val="24"/>
                <w:szCs w:val="24"/>
              </w:rPr>
              <w:t>Có kế hoạch hoặc thực hiện kế hoạch đào tạo, bồi dưỡng phù hợp với nhu cầu vị trí việc làm và quy hoạch chức danh lã</w:t>
            </w:r>
            <w:r>
              <w:rPr>
                <w:rFonts w:eastAsia="Times New Roman"/>
                <w:color w:val="auto"/>
                <w:sz w:val="24"/>
                <w:szCs w:val="24"/>
              </w:rPr>
              <w:t>nh đạo, quản lý theo thẩm quyền</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870"/>
        </w:trPr>
        <w:tc>
          <w:tcPr>
            <w:tcW w:w="670"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2</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Xây dựng môi trường làm việc chuyên nghiệp, hiện đại, minh bạch; hiệu quả phối hợp công tác và xây dựng đoàn kết nội bộ </w:t>
            </w:r>
            <w:r w:rsidRPr="00F01A3D">
              <w:rPr>
                <w:rFonts w:eastAsia="Times New Roman"/>
                <w:color w:val="auto"/>
                <w:sz w:val="24"/>
                <w:szCs w:val="24"/>
              </w:rPr>
              <w:t>(tổng điểm bằng tổng điểm của từng tiêu chí thành phần 2.1 + 2.2 + 2.3 + 2.4)</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4</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2.1</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Quy chế làm việc, quy định nội bộ được ban hành đầy đủ, công khai</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2.2</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Ứng dụng công nghệ thông tin trong quản lý, điều hành, xử lý công việc</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600"/>
        </w:trPr>
        <w:tc>
          <w:tcPr>
            <w:tcW w:w="670"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2.3</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Công tác khen thưởng, quy hoạch, bổ nhiệm được thực hiện công khai, minh bạch, đúng quy định</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600"/>
        </w:trPr>
        <w:tc>
          <w:tcPr>
            <w:tcW w:w="670"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2.4</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Môi trường làm việc đoàn kết, phối hợp hiệu quả giữa các cá nhân, bộ phận</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585"/>
        </w:trPr>
        <w:tc>
          <w:tcPr>
            <w:tcW w:w="670"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3</w:t>
            </w:r>
          </w:p>
        </w:tc>
        <w:tc>
          <w:tcPr>
            <w:tcW w:w="8823" w:type="dxa"/>
            <w:shd w:val="clear" w:color="auto" w:fill="auto"/>
            <w:vAlign w:val="center"/>
            <w:hideMark/>
          </w:tcPr>
          <w:p w:rsidR="007E5615" w:rsidRPr="00F01A3D" w:rsidRDefault="007E5615" w:rsidP="006A4F32">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Chấp hành kỷ luật, kỷ cương hành chính </w:t>
            </w:r>
            <w:r w:rsidRPr="00F01A3D">
              <w:rPr>
                <w:rFonts w:eastAsia="Times New Roman"/>
                <w:color w:val="auto"/>
                <w:sz w:val="24"/>
                <w:szCs w:val="24"/>
              </w:rPr>
              <w:t>(tổng điểm bằng tổng điểm của từng tiêu chí thành phần 3.1 + 3.2)</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3</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600"/>
        </w:trPr>
        <w:tc>
          <w:tcPr>
            <w:tcW w:w="670"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3.1</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Chấp hành nghiêm kỷ luật, kỷ cương hành chính; thực hiện đúng thời gian làm việc, quy trình xử lý công việc, chủ động phối hợp, hỗ trợ trong thực hiện nhiệm vụ</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3.2</w:t>
            </w:r>
          </w:p>
        </w:tc>
        <w:tc>
          <w:tcPr>
            <w:tcW w:w="8823" w:type="dxa"/>
            <w:shd w:val="clear" w:color="auto" w:fill="auto"/>
            <w:vAlign w:val="center"/>
            <w:hideMark/>
          </w:tcPr>
          <w:p w:rsidR="007E5615" w:rsidRPr="00A5275D" w:rsidRDefault="00A5275D" w:rsidP="00A5275D">
            <w:pPr>
              <w:spacing w:before="60" w:after="60" w:line="340" w:lineRule="exact"/>
              <w:jc w:val="both"/>
              <w:rPr>
                <w:rFonts w:eastAsia="Times New Roman"/>
                <w:color w:val="auto"/>
                <w:sz w:val="24"/>
                <w:szCs w:val="24"/>
              </w:rPr>
            </w:pPr>
            <w:r w:rsidRPr="00A5275D">
              <w:rPr>
                <w:sz w:val="24"/>
                <w:szCs w:val="24"/>
              </w:rPr>
              <w:t>Thực hiện đầy đủ trách nhiệm về phòng, chống tham nhũng, lãng phí, tiêu cực; kịp thời phát hiện, xử lý hoặc kiến nghị xử lý hành vi vi phạm theo thẩm quyền; thực hiện đầy đủ biện pháp khắc phục theo kết luận của cơ quan có thẩm quyền (nếu có)</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2595"/>
        </w:trPr>
        <w:tc>
          <w:tcPr>
            <w:tcW w:w="670"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lastRenderedPageBreak/>
              <w:t>III</w:t>
            </w:r>
          </w:p>
        </w:tc>
        <w:tc>
          <w:tcPr>
            <w:tcW w:w="8823" w:type="dxa"/>
            <w:shd w:val="clear" w:color="auto" w:fill="auto"/>
            <w:vAlign w:val="center"/>
            <w:hideMark/>
          </w:tcPr>
          <w:p w:rsidR="007E5615" w:rsidRPr="00F01A3D" w:rsidRDefault="007E5615" w:rsidP="001B682E">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Kết quả thực hiện các giải pháp cải cách hành chính, ứng dụng công nghệ thông tin, chuyển đổi số trong hoạt động nội bộ và cung cấp dịch vụ công; mức độ thường xuyên rà soát, cải tiến các quy chế làm việc, quy trình nội bộ, đảm bảo hoạt động hiệu năng, hiệu lực; việc xây dựng và tổ chức thực hiện các biện pháp khắc phục những tồn tại, hạn chế về tổ chức, quản lý, quy trình nội bộ đã được chỉ ra qua đánh giá, kiểm tra, thanh tra, kiểm toán (nếu có) </w:t>
            </w:r>
            <w:r w:rsidRPr="00F01A3D">
              <w:rPr>
                <w:rFonts w:eastAsia="Times New Roman"/>
                <w:color w:val="auto"/>
                <w:sz w:val="24"/>
                <w:szCs w:val="24"/>
              </w:rPr>
              <w:t>(tổng điểm bằng tổng điểm của từng tiêu chí thành phần 1 + 2 + 3 + 4)</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b/>
                <w:bCs/>
                <w:color w:val="auto"/>
                <w:sz w:val="24"/>
                <w:szCs w:val="24"/>
              </w:rPr>
            </w:pPr>
            <w:r w:rsidRPr="00F01A3D">
              <w:rPr>
                <w:rFonts w:eastAsia="Times New Roman"/>
                <w:b/>
                <w:bCs/>
                <w:color w:val="auto"/>
                <w:sz w:val="24"/>
                <w:szCs w:val="24"/>
              </w:rPr>
              <w:t>10</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tcPr>
          <w:p w:rsidR="007E5615" w:rsidRPr="00F01A3D" w:rsidRDefault="007E5615" w:rsidP="004B46CC">
            <w:pPr>
              <w:spacing w:after="0" w:line="240" w:lineRule="auto"/>
              <w:jc w:val="center"/>
              <w:rPr>
                <w:rFonts w:eastAsia="Times New Roman"/>
                <w:b/>
                <w:color w:val="auto"/>
                <w:sz w:val="24"/>
                <w:szCs w:val="24"/>
              </w:rPr>
            </w:pPr>
            <w:r w:rsidRPr="00F01A3D">
              <w:rPr>
                <w:rFonts w:eastAsia="Times New Roman"/>
                <w:b/>
                <w:color w:val="auto"/>
                <w:sz w:val="24"/>
                <w:szCs w:val="24"/>
              </w:rPr>
              <w:t>1</w:t>
            </w:r>
          </w:p>
        </w:tc>
        <w:tc>
          <w:tcPr>
            <w:tcW w:w="8823" w:type="dxa"/>
            <w:shd w:val="clear" w:color="auto" w:fill="auto"/>
            <w:vAlign w:val="center"/>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b/>
                <w:bCs/>
                <w:color w:val="auto"/>
                <w:sz w:val="24"/>
                <w:szCs w:val="24"/>
              </w:rPr>
              <w:t>Kết quả thực hiện nhiệm vụ cải cách hành chính, chuyển đổi số được giao</w:t>
            </w:r>
          </w:p>
        </w:tc>
        <w:tc>
          <w:tcPr>
            <w:tcW w:w="1418" w:type="dxa"/>
            <w:shd w:val="clear" w:color="auto" w:fill="auto"/>
            <w:vAlign w:val="center"/>
            <w:hideMark/>
          </w:tcPr>
          <w:p w:rsidR="007E5615" w:rsidRPr="00F01A3D" w:rsidRDefault="007E5615" w:rsidP="004B46CC">
            <w:pPr>
              <w:spacing w:after="0" w:line="240" w:lineRule="auto"/>
              <w:jc w:val="center"/>
              <w:rPr>
                <w:rFonts w:eastAsia="Times New Roman"/>
                <w:b/>
                <w:color w:val="auto"/>
                <w:sz w:val="24"/>
                <w:szCs w:val="24"/>
              </w:rPr>
            </w:pPr>
            <w:r w:rsidRPr="00F01A3D">
              <w:rPr>
                <w:rFonts w:eastAsia="Times New Roman"/>
                <w:b/>
                <w:color w:val="auto"/>
                <w:sz w:val="24"/>
                <w:szCs w:val="24"/>
              </w:rPr>
              <w:t>3</w:t>
            </w:r>
          </w:p>
        </w:tc>
        <w:tc>
          <w:tcPr>
            <w:tcW w:w="1053"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1.1</w:t>
            </w:r>
          </w:p>
        </w:tc>
        <w:tc>
          <w:tcPr>
            <w:tcW w:w="8823" w:type="dxa"/>
            <w:shd w:val="clear" w:color="auto" w:fill="auto"/>
            <w:vAlign w:val="center"/>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Hoàn thành đúng hạn 100%</w:t>
            </w:r>
          </w:p>
        </w:tc>
        <w:tc>
          <w:tcPr>
            <w:tcW w:w="1418"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3</w:t>
            </w:r>
          </w:p>
        </w:tc>
        <w:tc>
          <w:tcPr>
            <w:tcW w:w="1053"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1356"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1.2</w:t>
            </w:r>
          </w:p>
        </w:tc>
        <w:tc>
          <w:tcPr>
            <w:tcW w:w="8823" w:type="dxa"/>
            <w:shd w:val="clear" w:color="auto" w:fill="auto"/>
            <w:vAlign w:val="center"/>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Đạt từ 80% kế hoạch trở lên</w:t>
            </w:r>
          </w:p>
        </w:tc>
        <w:tc>
          <w:tcPr>
            <w:tcW w:w="1418"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1356"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1.3</w:t>
            </w:r>
          </w:p>
        </w:tc>
        <w:tc>
          <w:tcPr>
            <w:tcW w:w="8823" w:type="dxa"/>
            <w:shd w:val="clear" w:color="auto" w:fill="auto"/>
            <w:vAlign w:val="center"/>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Đạt từ 60% đến dưới 80% kế hoạch</w:t>
            </w:r>
          </w:p>
        </w:tc>
        <w:tc>
          <w:tcPr>
            <w:tcW w:w="1418"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1356"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1.4</w:t>
            </w:r>
          </w:p>
        </w:tc>
        <w:tc>
          <w:tcPr>
            <w:tcW w:w="8823" w:type="dxa"/>
            <w:shd w:val="clear" w:color="auto" w:fill="auto"/>
            <w:vAlign w:val="center"/>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Đạt dưới 60% kế hoạch</w:t>
            </w:r>
          </w:p>
        </w:tc>
        <w:tc>
          <w:tcPr>
            <w:tcW w:w="1418"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1356"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tcPr>
          <w:p w:rsidR="007E5615" w:rsidRPr="00F01A3D" w:rsidRDefault="007E5615" w:rsidP="004B46CC">
            <w:pPr>
              <w:spacing w:after="0" w:line="240" w:lineRule="auto"/>
              <w:jc w:val="center"/>
              <w:rPr>
                <w:rFonts w:eastAsia="Times New Roman"/>
                <w:b/>
                <w:color w:val="auto"/>
                <w:sz w:val="24"/>
                <w:szCs w:val="24"/>
              </w:rPr>
            </w:pPr>
            <w:r w:rsidRPr="00F01A3D">
              <w:rPr>
                <w:rFonts w:eastAsia="Times New Roman"/>
                <w:b/>
                <w:color w:val="auto"/>
                <w:sz w:val="24"/>
                <w:szCs w:val="24"/>
              </w:rPr>
              <w:t>2</w:t>
            </w:r>
          </w:p>
        </w:tc>
        <w:tc>
          <w:tcPr>
            <w:tcW w:w="8823" w:type="dxa"/>
            <w:shd w:val="clear" w:color="auto" w:fill="auto"/>
            <w:vAlign w:val="center"/>
          </w:tcPr>
          <w:p w:rsidR="007E5615" w:rsidRPr="00F01A3D" w:rsidRDefault="007E5615" w:rsidP="00D11257">
            <w:pPr>
              <w:spacing w:before="60" w:after="60" w:line="340" w:lineRule="exact"/>
              <w:jc w:val="both"/>
              <w:rPr>
                <w:rFonts w:eastAsia="Times New Roman"/>
                <w:color w:val="auto"/>
                <w:sz w:val="24"/>
                <w:szCs w:val="24"/>
              </w:rPr>
            </w:pPr>
            <w:r w:rsidRPr="00F01A3D">
              <w:rPr>
                <w:rFonts w:eastAsia="Times New Roman"/>
                <w:b/>
                <w:bCs/>
                <w:color w:val="auto"/>
                <w:sz w:val="24"/>
                <w:szCs w:val="24"/>
              </w:rPr>
              <w:t>Rà soát, sửa đổi, bổ sung hoặc ban hành mới quy chế, quy trình nội bộ; bảo đảm quy trình xử lý công việc rõ trách nhiệm, rõ thời hạn</w:t>
            </w:r>
          </w:p>
        </w:tc>
        <w:tc>
          <w:tcPr>
            <w:tcW w:w="1418" w:type="dxa"/>
            <w:shd w:val="clear" w:color="auto" w:fill="auto"/>
            <w:vAlign w:val="center"/>
          </w:tcPr>
          <w:p w:rsidR="007E5615" w:rsidRPr="00F01A3D" w:rsidRDefault="007E5615" w:rsidP="004B46CC">
            <w:pPr>
              <w:spacing w:after="0" w:line="240" w:lineRule="auto"/>
              <w:jc w:val="center"/>
              <w:rPr>
                <w:rFonts w:eastAsia="Times New Roman"/>
                <w:b/>
                <w:color w:val="auto"/>
                <w:sz w:val="24"/>
                <w:szCs w:val="24"/>
              </w:rPr>
            </w:pPr>
            <w:r w:rsidRPr="00F01A3D">
              <w:rPr>
                <w:rFonts w:eastAsia="Times New Roman"/>
                <w:b/>
                <w:color w:val="auto"/>
                <w:sz w:val="24"/>
                <w:szCs w:val="24"/>
              </w:rPr>
              <w:t>2</w:t>
            </w:r>
          </w:p>
        </w:tc>
        <w:tc>
          <w:tcPr>
            <w:tcW w:w="1053"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1356"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2.1</w:t>
            </w:r>
          </w:p>
        </w:tc>
        <w:tc>
          <w:tcPr>
            <w:tcW w:w="8823" w:type="dxa"/>
            <w:shd w:val="clear" w:color="auto" w:fill="auto"/>
            <w:vAlign w:val="center"/>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Thực hiện đầy đủ</w:t>
            </w:r>
          </w:p>
        </w:tc>
        <w:tc>
          <w:tcPr>
            <w:tcW w:w="1418"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1356"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2.2</w:t>
            </w:r>
          </w:p>
        </w:tc>
        <w:tc>
          <w:tcPr>
            <w:tcW w:w="8823" w:type="dxa"/>
            <w:shd w:val="clear" w:color="auto" w:fill="auto"/>
            <w:vAlign w:val="center"/>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Có thực hiện nhưng chưa đầy đủ</w:t>
            </w:r>
          </w:p>
        </w:tc>
        <w:tc>
          <w:tcPr>
            <w:tcW w:w="1418"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1356"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2.3</w:t>
            </w:r>
          </w:p>
        </w:tc>
        <w:tc>
          <w:tcPr>
            <w:tcW w:w="8823" w:type="dxa"/>
            <w:shd w:val="clear" w:color="auto" w:fill="auto"/>
            <w:vAlign w:val="center"/>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color w:val="auto"/>
                <w:sz w:val="24"/>
                <w:szCs w:val="24"/>
              </w:rPr>
              <w:t>Không thực hiện</w:t>
            </w:r>
          </w:p>
        </w:tc>
        <w:tc>
          <w:tcPr>
            <w:tcW w:w="1418"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1356"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tcPr>
          <w:p w:rsidR="007E5615" w:rsidRPr="00F01A3D" w:rsidRDefault="007E5615" w:rsidP="004B46CC">
            <w:pPr>
              <w:spacing w:after="0" w:line="240" w:lineRule="auto"/>
              <w:jc w:val="center"/>
              <w:rPr>
                <w:rFonts w:eastAsia="Times New Roman"/>
                <w:b/>
                <w:color w:val="auto"/>
                <w:sz w:val="24"/>
                <w:szCs w:val="24"/>
              </w:rPr>
            </w:pPr>
            <w:r w:rsidRPr="00F01A3D">
              <w:rPr>
                <w:rFonts w:eastAsia="Times New Roman"/>
                <w:b/>
                <w:color w:val="auto"/>
                <w:sz w:val="24"/>
                <w:szCs w:val="24"/>
              </w:rPr>
              <w:t>3</w:t>
            </w:r>
          </w:p>
        </w:tc>
        <w:tc>
          <w:tcPr>
            <w:tcW w:w="8823" w:type="dxa"/>
            <w:shd w:val="clear" w:color="auto" w:fill="auto"/>
            <w:vAlign w:val="center"/>
          </w:tcPr>
          <w:p w:rsidR="007E5615" w:rsidRPr="00F01A3D" w:rsidRDefault="007E5615" w:rsidP="001B682E">
            <w:pPr>
              <w:spacing w:before="60" w:after="60" w:line="340" w:lineRule="exact"/>
              <w:jc w:val="both"/>
              <w:rPr>
                <w:rFonts w:eastAsia="Times New Roman"/>
                <w:color w:val="auto"/>
                <w:sz w:val="24"/>
                <w:szCs w:val="24"/>
              </w:rPr>
            </w:pPr>
            <w:r w:rsidRPr="00F01A3D">
              <w:rPr>
                <w:rFonts w:eastAsia="Times New Roman"/>
                <w:b/>
                <w:bCs/>
                <w:color w:val="auto"/>
                <w:sz w:val="24"/>
                <w:szCs w:val="24"/>
              </w:rPr>
              <w:t>Kết quả ứng dụng công nghệ thông tin, chuyển đổi số trong hoạt động của cơ quan, đơn vị</w:t>
            </w:r>
          </w:p>
        </w:tc>
        <w:tc>
          <w:tcPr>
            <w:tcW w:w="1418" w:type="dxa"/>
            <w:shd w:val="clear" w:color="auto" w:fill="auto"/>
            <w:vAlign w:val="center"/>
          </w:tcPr>
          <w:p w:rsidR="007E5615" w:rsidRPr="00F01A3D" w:rsidRDefault="007E5615" w:rsidP="004B46CC">
            <w:pPr>
              <w:spacing w:after="0" w:line="240" w:lineRule="auto"/>
              <w:jc w:val="center"/>
              <w:rPr>
                <w:rFonts w:eastAsia="Times New Roman"/>
                <w:b/>
                <w:color w:val="auto"/>
                <w:sz w:val="24"/>
                <w:szCs w:val="24"/>
              </w:rPr>
            </w:pPr>
            <w:r w:rsidRPr="00F01A3D">
              <w:rPr>
                <w:rFonts w:eastAsia="Times New Roman"/>
                <w:b/>
                <w:color w:val="auto"/>
                <w:sz w:val="24"/>
                <w:szCs w:val="24"/>
              </w:rPr>
              <w:t>3</w:t>
            </w:r>
          </w:p>
        </w:tc>
        <w:tc>
          <w:tcPr>
            <w:tcW w:w="1053"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1356"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r w:rsidRPr="00F01A3D">
              <w:rPr>
                <w:rFonts w:eastAsia="Times New Roman"/>
                <w:color w:val="auto"/>
                <w:sz w:val="24"/>
                <w:szCs w:val="24"/>
              </w:rPr>
              <w:lastRenderedPageBreak/>
              <w:t>3.1</w:t>
            </w:r>
          </w:p>
        </w:tc>
        <w:tc>
          <w:tcPr>
            <w:tcW w:w="8823" w:type="dxa"/>
            <w:shd w:val="clear" w:color="auto" w:fill="auto"/>
            <w:vAlign w:val="center"/>
          </w:tcPr>
          <w:p w:rsidR="007E5615" w:rsidRPr="00F01A3D" w:rsidRDefault="007E5615" w:rsidP="001B682E">
            <w:pPr>
              <w:spacing w:before="60" w:after="60" w:line="340" w:lineRule="exact"/>
              <w:jc w:val="both"/>
              <w:rPr>
                <w:rFonts w:eastAsia="Times New Roman"/>
                <w:b/>
                <w:bCs/>
                <w:color w:val="auto"/>
                <w:sz w:val="24"/>
                <w:szCs w:val="24"/>
              </w:rPr>
            </w:pPr>
            <w:r w:rsidRPr="00F01A3D">
              <w:rPr>
                <w:color w:val="auto"/>
                <w:sz w:val="24"/>
                <w:szCs w:val="24"/>
              </w:rPr>
              <w:t>Hoàn thành 100% các chỉ tiêu, nhiệm vụ về ứng dụng công nghệ thông tin, chuyển đổi số được giao (như xử lý văn bản điện tử, ký số, số hóa hồ sơ, xử lý công việc trên môi trường điện tử, dịch vụ công trực tuyến... theo chức năng của cơ quan)</w:t>
            </w:r>
          </w:p>
        </w:tc>
        <w:tc>
          <w:tcPr>
            <w:tcW w:w="1418" w:type="dxa"/>
            <w:shd w:val="clear" w:color="auto" w:fill="auto"/>
            <w:vAlign w:val="center"/>
          </w:tcPr>
          <w:p w:rsidR="007E5615" w:rsidRPr="00F01A3D" w:rsidRDefault="007E5615" w:rsidP="004B46CC">
            <w:pPr>
              <w:spacing w:after="0" w:line="240" w:lineRule="auto"/>
              <w:jc w:val="center"/>
              <w:rPr>
                <w:rFonts w:eastAsia="Times New Roman"/>
                <w:b/>
                <w:color w:val="auto"/>
                <w:sz w:val="24"/>
                <w:szCs w:val="24"/>
              </w:rPr>
            </w:pPr>
            <w:r w:rsidRPr="00F01A3D">
              <w:rPr>
                <w:rFonts w:eastAsia="Times New Roman"/>
                <w:color w:val="auto"/>
                <w:sz w:val="24"/>
                <w:szCs w:val="24"/>
              </w:rPr>
              <w:t>3</w:t>
            </w:r>
          </w:p>
        </w:tc>
        <w:tc>
          <w:tcPr>
            <w:tcW w:w="1053"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1356" w:type="dxa"/>
            <w:shd w:val="clear" w:color="auto" w:fill="auto"/>
            <w:vAlign w:val="center"/>
          </w:tcPr>
          <w:p w:rsidR="007E5615" w:rsidRPr="00F01A3D" w:rsidRDefault="007E5615" w:rsidP="004B46CC">
            <w:pPr>
              <w:spacing w:after="0" w:line="240" w:lineRule="auto"/>
              <w:jc w:val="center"/>
              <w:rPr>
                <w:rFonts w:eastAsia="Times New Roman"/>
                <w:color w:val="auto"/>
                <w:sz w:val="24"/>
                <w:szCs w:val="24"/>
              </w:rPr>
            </w:pPr>
          </w:p>
        </w:tc>
        <w:tc>
          <w:tcPr>
            <w:tcW w:w="2126" w:type="dxa"/>
          </w:tcPr>
          <w:p w:rsidR="007E5615" w:rsidRPr="00F01A3D" w:rsidRDefault="007E5615" w:rsidP="004B46CC">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tcPr>
          <w:p w:rsidR="007E5615" w:rsidRPr="00F01A3D" w:rsidRDefault="007E5615" w:rsidP="007E5227">
            <w:pPr>
              <w:spacing w:after="0" w:line="240" w:lineRule="auto"/>
              <w:jc w:val="center"/>
              <w:rPr>
                <w:rFonts w:eastAsia="Times New Roman"/>
                <w:color w:val="auto"/>
                <w:sz w:val="24"/>
                <w:szCs w:val="24"/>
              </w:rPr>
            </w:pPr>
            <w:r w:rsidRPr="00F01A3D">
              <w:rPr>
                <w:rFonts w:eastAsia="Times New Roman"/>
                <w:color w:val="auto"/>
                <w:sz w:val="24"/>
                <w:szCs w:val="24"/>
              </w:rPr>
              <w:t>3.2</w:t>
            </w:r>
          </w:p>
        </w:tc>
        <w:tc>
          <w:tcPr>
            <w:tcW w:w="8823" w:type="dxa"/>
            <w:shd w:val="clear" w:color="auto" w:fill="auto"/>
            <w:vAlign w:val="center"/>
          </w:tcPr>
          <w:p w:rsidR="007E5615" w:rsidRPr="00F01A3D" w:rsidRDefault="007E5615" w:rsidP="00C96D2C">
            <w:pPr>
              <w:spacing w:before="120" w:after="120" w:line="240" w:lineRule="auto"/>
              <w:rPr>
                <w:b/>
                <w:vanish/>
                <w:color w:val="auto"/>
                <w:sz w:val="24"/>
                <w:szCs w:val="24"/>
              </w:rPr>
            </w:pPr>
            <w:r w:rsidRPr="00F01A3D">
              <w:rPr>
                <w:color w:val="auto"/>
                <w:sz w:val="24"/>
                <w:szCs w:val="24"/>
              </w:rPr>
              <w:t>Hoàn thành từ 80% đến dưới 100% các chỉ tiêu, nhiệm vụ được giao</w:t>
            </w:r>
          </w:p>
        </w:tc>
        <w:tc>
          <w:tcPr>
            <w:tcW w:w="1418" w:type="dxa"/>
            <w:shd w:val="clear" w:color="auto" w:fill="auto"/>
            <w:vAlign w:val="center"/>
          </w:tcPr>
          <w:p w:rsidR="007E5615" w:rsidRPr="00F01A3D" w:rsidRDefault="007E5615" w:rsidP="007E5227">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tcPr>
          <w:p w:rsidR="007E5615" w:rsidRPr="00F01A3D" w:rsidRDefault="007E5615" w:rsidP="007E5227">
            <w:pPr>
              <w:spacing w:after="0" w:line="240" w:lineRule="auto"/>
              <w:jc w:val="center"/>
              <w:rPr>
                <w:rFonts w:eastAsia="Times New Roman"/>
                <w:color w:val="auto"/>
                <w:sz w:val="24"/>
                <w:szCs w:val="24"/>
              </w:rPr>
            </w:pPr>
          </w:p>
        </w:tc>
        <w:tc>
          <w:tcPr>
            <w:tcW w:w="1356" w:type="dxa"/>
            <w:shd w:val="clear" w:color="auto" w:fill="auto"/>
            <w:vAlign w:val="center"/>
          </w:tcPr>
          <w:p w:rsidR="007E5615" w:rsidRPr="00F01A3D" w:rsidRDefault="007E5615" w:rsidP="007E5227">
            <w:pPr>
              <w:spacing w:after="0" w:line="240" w:lineRule="auto"/>
              <w:jc w:val="center"/>
              <w:rPr>
                <w:rFonts w:eastAsia="Times New Roman"/>
                <w:color w:val="auto"/>
                <w:sz w:val="24"/>
                <w:szCs w:val="24"/>
              </w:rPr>
            </w:pPr>
          </w:p>
        </w:tc>
        <w:tc>
          <w:tcPr>
            <w:tcW w:w="2126" w:type="dxa"/>
          </w:tcPr>
          <w:p w:rsidR="007E5615" w:rsidRPr="00F01A3D" w:rsidRDefault="007E5615" w:rsidP="007E5227">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tcPr>
          <w:p w:rsidR="007E5615" w:rsidRPr="00F01A3D" w:rsidRDefault="007E5615" w:rsidP="000A0B46">
            <w:pPr>
              <w:spacing w:after="0" w:line="240" w:lineRule="auto"/>
              <w:jc w:val="center"/>
              <w:rPr>
                <w:rFonts w:eastAsia="Times New Roman"/>
                <w:color w:val="auto"/>
                <w:sz w:val="24"/>
                <w:szCs w:val="24"/>
              </w:rPr>
            </w:pPr>
            <w:r w:rsidRPr="00F01A3D">
              <w:rPr>
                <w:rFonts w:eastAsia="Times New Roman"/>
                <w:color w:val="auto"/>
                <w:sz w:val="24"/>
                <w:szCs w:val="24"/>
              </w:rPr>
              <w:t>3.3</w:t>
            </w:r>
          </w:p>
        </w:tc>
        <w:tc>
          <w:tcPr>
            <w:tcW w:w="8823" w:type="dxa"/>
            <w:shd w:val="clear" w:color="auto" w:fill="auto"/>
            <w:vAlign w:val="center"/>
          </w:tcPr>
          <w:p w:rsidR="007E5615" w:rsidRPr="00F01A3D" w:rsidRDefault="007E5615" w:rsidP="00C96D2C">
            <w:pPr>
              <w:spacing w:before="60" w:after="60" w:line="340" w:lineRule="exact"/>
              <w:rPr>
                <w:rFonts w:eastAsia="Times New Roman"/>
                <w:color w:val="auto"/>
                <w:sz w:val="24"/>
                <w:szCs w:val="24"/>
              </w:rPr>
            </w:pPr>
            <w:r w:rsidRPr="00F01A3D">
              <w:rPr>
                <w:rFonts w:eastAsia="Times New Roman"/>
                <w:color w:val="auto"/>
                <w:sz w:val="24"/>
                <w:szCs w:val="24"/>
              </w:rPr>
              <w:t>Đạt từ 60% đến dưới 80% kế hoạch</w:t>
            </w:r>
          </w:p>
        </w:tc>
        <w:tc>
          <w:tcPr>
            <w:tcW w:w="1418" w:type="dxa"/>
            <w:shd w:val="clear" w:color="auto" w:fill="auto"/>
            <w:vAlign w:val="center"/>
          </w:tcPr>
          <w:p w:rsidR="007E5615" w:rsidRPr="00F01A3D" w:rsidRDefault="007E5615" w:rsidP="000A0B46">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tcPr>
          <w:p w:rsidR="007E5615" w:rsidRPr="00F01A3D" w:rsidRDefault="007E5615" w:rsidP="000A0B46">
            <w:pPr>
              <w:spacing w:after="0" w:line="240" w:lineRule="auto"/>
              <w:jc w:val="center"/>
              <w:rPr>
                <w:rFonts w:eastAsia="Times New Roman"/>
                <w:color w:val="auto"/>
                <w:sz w:val="24"/>
                <w:szCs w:val="24"/>
              </w:rPr>
            </w:pPr>
          </w:p>
        </w:tc>
        <w:tc>
          <w:tcPr>
            <w:tcW w:w="1356" w:type="dxa"/>
            <w:shd w:val="clear" w:color="auto" w:fill="auto"/>
            <w:vAlign w:val="center"/>
          </w:tcPr>
          <w:p w:rsidR="007E5615" w:rsidRPr="00F01A3D" w:rsidRDefault="007E5615" w:rsidP="000A0B46">
            <w:pPr>
              <w:spacing w:after="0" w:line="240" w:lineRule="auto"/>
              <w:jc w:val="center"/>
              <w:rPr>
                <w:rFonts w:eastAsia="Times New Roman"/>
                <w:color w:val="auto"/>
                <w:sz w:val="24"/>
                <w:szCs w:val="24"/>
              </w:rPr>
            </w:pPr>
          </w:p>
        </w:tc>
        <w:tc>
          <w:tcPr>
            <w:tcW w:w="2126" w:type="dxa"/>
          </w:tcPr>
          <w:p w:rsidR="007E5615" w:rsidRPr="00F01A3D" w:rsidRDefault="007E5615" w:rsidP="000A0B46">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tcPr>
          <w:p w:rsidR="007E5615" w:rsidRPr="00F01A3D" w:rsidRDefault="007E5615" w:rsidP="000A0B46">
            <w:pPr>
              <w:spacing w:after="0" w:line="240" w:lineRule="auto"/>
              <w:jc w:val="center"/>
              <w:rPr>
                <w:rFonts w:eastAsia="Times New Roman"/>
                <w:color w:val="auto"/>
                <w:sz w:val="24"/>
                <w:szCs w:val="24"/>
              </w:rPr>
            </w:pPr>
            <w:r w:rsidRPr="00F01A3D">
              <w:rPr>
                <w:rFonts w:eastAsia="Times New Roman"/>
                <w:color w:val="auto"/>
                <w:sz w:val="24"/>
                <w:szCs w:val="24"/>
              </w:rPr>
              <w:t>3.4</w:t>
            </w:r>
          </w:p>
        </w:tc>
        <w:tc>
          <w:tcPr>
            <w:tcW w:w="8823" w:type="dxa"/>
            <w:shd w:val="clear" w:color="auto" w:fill="auto"/>
            <w:vAlign w:val="center"/>
          </w:tcPr>
          <w:p w:rsidR="007E5615" w:rsidRPr="00F01A3D" w:rsidRDefault="007E5615" w:rsidP="00C96D2C">
            <w:pPr>
              <w:spacing w:before="60" w:after="60" w:line="340" w:lineRule="exact"/>
              <w:rPr>
                <w:rFonts w:eastAsia="Times New Roman"/>
                <w:color w:val="auto"/>
                <w:sz w:val="24"/>
                <w:szCs w:val="24"/>
              </w:rPr>
            </w:pPr>
            <w:r w:rsidRPr="00F01A3D">
              <w:rPr>
                <w:rFonts w:eastAsia="Times New Roman"/>
                <w:color w:val="auto"/>
                <w:sz w:val="24"/>
                <w:szCs w:val="24"/>
              </w:rPr>
              <w:t>Đạt dưới 60% kế hoạch</w:t>
            </w:r>
          </w:p>
        </w:tc>
        <w:tc>
          <w:tcPr>
            <w:tcW w:w="1418" w:type="dxa"/>
            <w:shd w:val="clear" w:color="auto" w:fill="auto"/>
            <w:vAlign w:val="center"/>
          </w:tcPr>
          <w:p w:rsidR="007E5615" w:rsidRPr="00F01A3D" w:rsidRDefault="007E5615" w:rsidP="000A0B46">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tcPr>
          <w:p w:rsidR="007E5615" w:rsidRPr="00F01A3D" w:rsidRDefault="007E5615" w:rsidP="000A0B46">
            <w:pPr>
              <w:spacing w:after="0" w:line="240" w:lineRule="auto"/>
              <w:jc w:val="center"/>
              <w:rPr>
                <w:rFonts w:eastAsia="Times New Roman"/>
                <w:color w:val="auto"/>
                <w:sz w:val="24"/>
                <w:szCs w:val="24"/>
              </w:rPr>
            </w:pPr>
          </w:p>
        </w:tc>
        <w:tc>
          <w:tcPr>
            <w:tcW w:w="1356" w:type="dxa"/>
            <w:shd w:val="clear" w:color="auto" w:fill="auto"/>
            <w:vAlign w:val="center"/>
          </w:tcPr>
          <w:p w:rsidR="007E5615" w:rsidRPr="00F01A3D" w:rsidRDefault="007E5615" w:rsidP="000A0B46">
            <w:pPr>
              <w:spacing w:after="0" w:line="240" w:lineRule="auto"/>
              <w:jc w:val="center"/>
              <w:rPr>
                <w:rFonts w:eastAsia="Times New Roman"/>
                <w:color w:val="auto"/>
                <w:sz w:val="24"/>
                <w:szCs w:val="24"/>
              </w:rPr>
            </w:pPr>
          </w:p>
        </w:tc>
        <w:tc>
          <w:tcPr>
            <w:tcW w:w="2126" w:type="dxa"/>
          </w:tcPr>
          <w:p w:rsidR="007E5615" w:rsidRPr="00F01A3D" w:rsidRDefault="007E5615" w:rsidP="000A0B46">
            <w:pPr>
              <w:spacing w:after="0" w:line="240" w:lineRule="auto"/>
              <w:jc w:val="center"/>
              <w:rPr>
                <w:rFonts w:eastAsia="Times New Roman"/>
                <w:color w:val="auto"/>
                <w:sz w:val="24"/>
                <w:szCs w:val="24"/>
              </w:rPr>
            </w:pPr>
          </w:p>
        </w:tc>
      </w:tr>
      <w:tr w:rsidR="007E5615" w:rsidRPr="00F01A3D" w:rsidTr="00B3203E">
        <w:trPr>
          <w:trHeight w:val="570"/>
        </w:trPr>
        <w:tc>
          <w:tcPr>
            <w:tcW w:w="670"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4</w:t>
            </w:r>
          </w:p>
        </w:tc>
        <w:tc>
          <w:tcPr>
            <w:tcW w:w="8823" w:type="dxa"/>
            <w:shd w:val="clear" w:color="auto" w:fill="auto"/>
            <w:vAlign w:val="center"/>
            <w:hideMark/>
          </w:tcPr>
          <w:p w:rsidR="007E5615" w:rsidRPr="00F01A3D" w:rsidRDefault="007E5615" w:rsidP="00B10848">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Khắc phục tồn tại, hạn chế về tổ chức, quản lý quy trình nội bộ đã được chỉ ra qua đánh giá, kiểm tra, thanh tra, kiểm toán (nếu có)</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2</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7E5615" w:rsidRPr="00B3203E" w:rsidRDefault="00B3203E" w:rsidP="00B10848">
            <w:pPr>
              <w:spacing w:after="0" w:line="240" w:lineRule="auto"/>
              <w:jc w:val="center"/>
              <w:rPr>
                <w:rFonts w:eastAsia="Times New Roman"/>
                <w:bCs/>
                <w:color w:val="auto"/>
                <w:sz w:val="24"/>
                <w:szCs w:val="24"/>
              </w:rPr>
            </w:pPr>
            <w:r w:rsidRPr="00B3203E">
              <w:rPr>
                <w:rFonts w:eastAsia="Times New Roman"/>
                <w:bCs/>
                <w:color w:val="auto"/>
                <w:sz w:val="24"/>
                <w:szCs w:val="24"/>
              </w:rPr>
              <w:t>Trường hợp không phát sinh thì chấm điểm tối đa</w:t>
            </w:r>
          </w:p>
        </w:tc>
      </w:tr>
      <w:tr w:rsidR="007E5615" w:rsidRPr="00F01A3D" w:rsidTr="00B3203E">
        <w:trPr>
          <w:trHeight w:val="600"/>
        </w:trPr>
        <w:tc>
          <w:tcPr>
            <w:tcW w:w="670"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4.1</w:t>
            </w:r>
          </w:p>
        </w:tc>
        <w:tc>
          <w:tcPr>
            <w:tcW w:w="8823" w:type="dxa"/>
            <w:shd w:val="clear" w:color="auto" w:fill="auto"/>
            <w:vAlign w:val="center"/>
            <w:hideMark/>
          </w:tcPr>
          <w:p w:rsidR="007E5615" w:rsidRPr="00F01A3D" w:rsidRDefault="007E5615" w:rsidP="004149D4">
            <w:pPr>
              <w:spacing w:before="60" w:after="60" w:line="340" w:lineRule="exact"/>
              <w:jc w:val="both"/>
              <w:rPr>
                <w:rFonts w:eastAsia="Times New Roman"/>
                <w:color w:val="auto"/>
                <w:sz w:val="24"/>
                <w:szCs w:val="24"/>
              </w:rPr>
            </w:pPr>
            <w:r w:rsidRPr="00F01A3D">
              <w:rPr>
                <w:rFonts w:eastAsia="Times New Roman"/>
                <w:color w:val="auto"/>
                <w:sz w:val="24"/>
                <w:szCs w:val="24"/>
              </w:rPr>
              <w:t xml:space="preserve">Khắc phục đầy đủ các tồn tại, hạn chế theo các kết luận kiểm tra, thanh tra, kiểm toán </w:t>
            </w:r>
            <w:r>
              <w:rPr>
                <w:rFonts w:eastAsia="Times New Roman"/>
                <w:color w:val="auto"/>
                <w:sz w:val="24"/>
                <w:szCs w:val="24"/>
              </w:rPr>
              <w:t>(</w:t>
            </w:r>
            <w:r w:rsidRPr="00F01A3D">
              <w:rPr>
                <w:rFonts w:eastAsia="Times New Roman"/>
                <w:color w:val="auto"/>
                <w:sz w:val="24"/>
                <w:szCs w:val="24"/>
              </w:rPr>
              <w:t xml:space="preserve">hoặc qua </w:t>
            </w:r>
            <w:r w:rsidRPr="00F01A3D">
              <w:rPr>
                <w:rFonts w:eastAsia="Times New Roman"/>
                <w:bCs/>
                <w:color w:val="auto"/>
                <w:sz w:val="24"/>
                <w:szCs w:val="24"/>
              </w:rPr>
              <w:t>đánh giá, kiểm tra, thanh tra, kiểm toán không có tồn tại, hạn chế</w:t>
            </w:r>
            <w:r>
              <w:rPr>
                <w:rFonts w:eastAsia="Times New Roman"/>
                <w:bCs/>
                <w:color w:val="auto"/>
                <w:sz w:val="24"/>
                <w:szCs w:val="24"/>
              </w:rPr>
              <w:t>)</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7E5615" w:rsidRPr="00F01A3D" w:rsidRDefault="007E5615" w:rsidP="00B10848">
            <w:pPr>
              <w:spacing w:after="0" w:line="240" w:lineRule="auto"/>
              <w:jc w:val="center"/>
              <w:rPr>
                <w:rFonts w:eastAsia="Times New Roman"/>
                <w:b/>
                <w:bCs/>
                <w:color w:val="auto"/>
                <w:sz w:val="24"/>
                <w:szCs w:val="24"/>
              </w:rPr>
            </w:pPr>
          </w:p>
        </w:tc>
      </w:tr>
      <w:tr w:rsidR="007E5615" w:rsidRPr="00F01A3D" w:rsidTr="00B3203E">
        <w:trPr>
          <w:trHeight w:val="600"/>
        </w:trPr>
        <w:tc>
          <w:tcPr>
            <w:tcW w:w="670" w:type="dxa"/>
            <w:shd w:val="clear" w:color="auto" w:fill="auto"/>
            <w:vAlign w:val="center"/>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4.2</w:t>
            </w:r>
          </w:p>
        </w:tc>
        <w:tc>
          <w:tcPr>
            <w:tcW w:w="8823" w:type="dxa"/>
            <w:shd w:val="clear" w:color="auto" w:fill="auto"/>
            <w:vAlign w:val="center"/>
          </w:tcPr>
          <w:p w:rsidR="007E5615" w:rsidRPr="00F01A3D" w:rsidRDefault="007E5615" w:rsidP="000A3C75">
            <w:pPr>
              <w:spacing w:before="60" w:after="60" w:line="340" w:lineRule="exact"/>
              <w:jc w:val="both"/>
              <w:rPr>
                <w:rFonts w:eastAsia="Times New Roman"/>
                <w:color w:val="auto"/>
                <w:sz w:val="24"/>
                <w:szCs w:val="24"/>
              </w:rPr>
            </w:pPr>
            <w:r w:rsidRPr="00F01A3D">
              <w:rPr>
                <w:rFonts w:eastAsia="Times New Roman"/>
                <w:color w:val="auto"/>
                <w:sz w:val="24"/>
                <w:szCs w:val="24"/>
              </w:rPr>
              <w:t>Chưa khắc phục đầy đủ nhưng có kế hoạch, biện pháp khắc phục tồn tại, hạn chế theo các kết luận kiểm tra, thanh tra, kiểm toán</w:t>
            </w:r>
          </w:p>
        </w:tc>
        <w:tc>
          <w:tcPr>
            <w:tcW w:w="1418" w:type="dxa"/>
            <w:shd w:val="clear" w:color="auto" w:fill="auto"/>
            <w:vAlign w:val="center"/>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tcPr>
          <w:p w:rsidR="007E5615" w:rsidRPr="00F01A3D" w:rsidRDefault="007E5615" w:rsidP="00B10848">
            <w:pPr>
              <w:spacing w:after="0" w:line="240" w:lineRule="auto"/>
              <w:jc w:val="center"/>
              <w:rPr>
                <w:rFonts w:eastAsia="Times New Roman"/>
                <w:b/>
                <w:bCs/>
                <w:color w:val="auto"/>
                <w:sz w:val="24"/>
                <w:szCs w:val="24"/>
              </w:rPr>
            </w:pPr>
          </w:p>
        </w:tc>
        <w:tc>
          <w:tcPr>
            <w:tcW w:w="1356" w:type="dxa"/>
            <w:shd w:val="clear" w:color="auto" w:fill="auto"/>
            <w:vAlign w:val="center"/>
          </w:tcPr>
          <w:p w:rsidR="007E5615" w:rsidRPr="00F01A3D" w:rsidRDefault="007E5615" w:rsidP="00B10848">
            <w:pPr>
              <w:spacing w:after="0" w:line="240" w:lineRule="auto"/>
              <w:jc w:val="center"/>
              <w:rPr>
                <w:rFonts w:eastAsia="Times New Roman"/>
                <w:b/>
                <w:bCs/>
                <w:color w:val="auto"/>
                <w:sz w:val="24"/>
                <w:szCs w:val="24"/>
              </w:rPr>
            </w:pPr>
          </w:p>
        </w:tc>
        <w:tc>
          <w:tcPr>
            <w:tcW w:w="2126" w:type="dxa"/>
          </w:tcPr>
          <w:p w:rsidR="007E5615" w:rsidRPr="00F01A3D" w:rsidRDefault="007E5615" w:rsidP="00B10848">
            <w:pPr>
              <w:spacing w:after="0" w:line="240" w:lineRule="auto"/>
              <w:jc w:val="center"/>
              <w:rPr>
                <w:rFonts w:eastAsia="Times New Roman"/>
                <w:b/>
                <w:bCs/>
                <w:color w:val="auto"/>
                <w:sz w:val="24"/>
                <w:szCs w:val="24"/>
              </w:rPr>
            </w:pPr>
          </w:p>
        </w:tc>
      </w:tr>
      <w:tr w:rsidR="007E5615" w:rsidRPr="00F01A3D" w:rsidTr="00B3203E">
        <w:trPr>
          <w:trHeight w:val="600"/>
        </w:trPr>
        <w:tc>
          <w:tcPr>
            <w:tcW w:w="670"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4.3</w:t>
            </w:r>
          </w:p>
        </w:tc>
        <w:tc>
          <w:tcPr>
            <w:tcW w:w="8823" w:type="dxa"/>
            <w:shd w:val="clear" w:color="auto" w:fill="auto"/>
            <w:vAlign w:val="center"/>
            <w:hideMark/>
          </w:tcPr>
          <w:p w:rsidR="007E5615" w:rsidRPr="00F01A3D" w:rsidRDefault="007E5615" w:rsidP="00B10848">
            <w:pPr>
              <w:spacing w:before="60" w:after="60" w:line="340" w:lineRule="exact"/>
              <w:jc w:val="both"/>
              <w:rPr>
                <w:rFonts w:eastAsia="Times New Roman"/>
                <w:color w:val="auto"/>
                <w:sz w:val="24"/>
                <w:szCs w:val="24"/>
              </w:rPr>
            </w:pPr>
            <w:r w:rsidRPr="00F01A3D">
              <w:rPr>
                <w:rFonts w:eastAsia="Times New Roman"/>
                <w:color w:val="auto"/>
                <w:sz w:val="24"/>
                <w:szCs w:val="24"/>
              </w:rPr>
              <w:t>Không có biện pháp khắc phục tồn tại, hạn chế theo các kết luận kiểm tra, thanh tra, kiểm toán</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7E5615" w:rsidRPr="00F01A3D" w:rsidRDefault="007E5615" w:rsidP="00B10848">
            <w:pPr>
              <w:spacing w:after="0" w:line="240" w:lineRule="auto"/>
              <w:jc w:val="center"/>
              <w:rPr>
                <w:rFonts w:eastAsia="Times New Roman"/>
                <w:b/>
                <w:bCs/>
                <w:color w:val="auto"/>
                <w:sz w:val="24"/>
                <w:szCs w:val="24"/>
              </w:rPr>
            </w:pPr>
          </w:p>
        </w:tc>
      </w:tr>
      <w:tr w:rsidR="007E5615" w:rsidRPr="00F01A3D" w:rsidTr="00B3203E">
        <w:trPr>
          <w:trHeight w:val="570"/>
        </w:trPr>
        <w:tc>
          <w:tcPr>
            <w:tcW w:w="670"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B</w:t>
            </w:r>
          </w:p>
        </w:tc>
        <w:tc>
          <w:tcPr>
            <w:tcW w:w="8823" w:type="dxa"/>
            <w:shd w:val="clear" w:color="auto" w:fill="auto"/>
            <w:vAlign w:val="center"/>
            <w:hideMark/>
          </w:tcPr>
          <w:p w:rsidR="007E5615" w:rsidRPr="00F01A3D" w:rsidRDefault="007E5615" w:rsidP="007D4851">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TIÊU CHÍ VỀ KẾT QUẢ THỰC HIỆN NHIỆM VỤ (tổng điểm bằng tổng điểm của từng tiêu chí thành phần I + II + III + </w:t>
            </w:r>
            <w:r w:rsidR="007D4851">
              <w:rPr>
                <w:rFonts w:eastAsia="Times New Roman"/>
                <w:b/>
                <w:bCs/>
                <w:color w:val="auto"/>
                <w:sz w:val="24"/>
                <w:szCs w:val="24"/>
              </w:rPr>
              <w:t xml:space="preserve">IV + </w:t>
            </w:r>
            <w:r w:rsidRPr="00F01A3D">
              <w:rPr>
                <w:rFonts w:eastAsia="Times New Roman"/>
                <w:b/>
                <w:bCs/>
                <w:color w:val="auto"/>
                <w:sz w:val="24"/>
                <w:szCs w:val="24"/>
              </w:rPr>
              <w:t>V + VI + VII + VIII)</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70</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855"/>
        </w:trPr>
        <w:tc>
          <w:tcPr>
            <w:tcW w:w="670"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I</w:t>
            </w:r>
          </w:p>
        </w:tc>
        <w:tc>
          <w:tcPr>
            <w:tcW w:w="8823" w:type="dxa"/>
            <w:shd w:val="clear" w:color="auto" w:fill="auto"/>
            <w:vAlign w:val="center"/>
            <w:hideMark/>
          </w:tcPr>
          <w:p w:rsidR="007E5615" w:rsidRPr="00F01A3D" w:rsidRDefault="007E5615" w:rsidP="00B10848">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Kết quả thể chế hóa chủ trương, đường lối của Đảng, chính sách, pháp luật của Nhà nước thành chiến lược, quy hoạch, kế hoạch, đề án, văn bản quy phạm pháp luật</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10</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600"/>
        </w:trPr>
        <w:tc>
          <w:tcPr>
            <w:tcW w:w="670"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8823" w:type="dxa"/>
            <w:shd w:val="clear" w:color="auto" w:fill="auto"/>
            <w:vAlign w:val="center"/>
            <w:hideMark/>
          </w:tcPr>
          <w:p w:rsidR="007E5615" w:rsidRPr="00F01A3D" w:rsidRDefault="007E5615" w:rsidP="00B10848">
            <w:pPr>
              <w:spacing w:before="60" w:after="60" w:line="340" w:lineRule="exact"/>
              <w:jc w:val="both"/>
              <w:rPr>
                <w:rFonts w:eastAsia="Times New Roman"/>
                <w:color w:val="auto"/>
                <w:sz w:val="24"/>
                <w:szCs w:val="24"/>
              </w:rPr>
            </w:pPr>
            <w:r w:rsidRPr="00F01A3D">
              <w:rPr>
                <w:rFonts w:eastAsia="Times New Roman"/>
                <w:color w:val="auto"/>
                <w:sz w:val="24"/>
                <w:szCs w:val="24"/>
              </w:rPr>
              <w:t>Ban hành các văn bản thể chế đầy đủ, đúng tiến độ, đảm bảo chất lượng 100%</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10</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600"/>
        </w:trPr>
        <w:tc>
          <w:tcPr>
            <w:tcW w:w="670"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lastRenderedPageBreak/>
              <w:t>2</w:t>
            </w:r>
          </w:p>
        </w:tc>
        <w:tc>
          <w:tcPr>
            <w:tcW w:w="8823" w:type="dxa"/>
            <w:shd w:val="clear" w:color="auto" w:fill="auto"/>
            <w:vAlign w:val="center"/>
            <w:hideMark/>
          </w:tcPr>
          <w:p w:rsidR="007E5615" w:rsidRPr="00F01A3D" w:rsidRDefault="007E5615" w:rsidP="00B10848">
            <w:pPr>
              <w:spacing w:before="60" w:after="60" w:line="340" w:lineRule="exact"/>
              <w:jc w:val="both"/>
              <w:rPr>
                <w:rFonts w:eastAsia="Times New Roman"/>
                <w:color w:val="auto"/>
                <w:sz w:val="24"/>
                <w:szCs w:val="24"/>
              </w:rPr>
            </w:pPr>
            <w:r w:rsidRPr="00F01A3D">
              <w:rPr>
                <w:rFonts w:eastAsia="Times New Roman"/>
                <w:color w:val="auto"/>
                <w:sz w:val="24"/>
                <w:szCs w:val="24"/>
              </w:rPr>
              <w:t>Nếu ban hành các văn bản thể chế đạt dưới 100% thì điểm được xác định theo tỷ lệ hoàn thành</w:t>
            </w:r>
          </w:p>
        </w:tc>
        <w:tc>
          <w:tcPr>
            <w:tcW w:w="1418" w:type="dxa"/>
            <w:shd w:val="clear" w:color="auto" w:fill="auto"/>
            <w:vAlign w:val="center"/>
            <w:hideMark/>
          </w:tcPr>
          <w:p w:rsidR="007E5615" w:rsidRPr="00166844" w:rsidRDefault="007E5615" w:rsidP="00673A13">
            <w:pPr>
              <w:spacing w:after="0" w:line="240" w:lineRule="auto"/>
              <w:jc w:val="center"/>
              <w:rPr>
                <w:rFonts w:eastAsia="Times New Roman"/>
                <w:color w:val="auto"/>
                <w:sz w:val="24"/>
                <w:szCs w:val="24"/>
              </w:rPr>
            </w:pPr>
            <w:r w:rsidRPr="00166844">
              <w:rPr>
                <w:color w:val="auto"/>
                <w:sz w:val="24"/>
                <w:szCs w:val="24"/>
              </w:rPr>
              <w:t>(Số văn bả</w:t>
            </w:r>
            <w:r>
              <w:rPr>
                <w:color w:val="auto"/>
                <w:sz w:val="24"/>
                <w:szCs w:val="24"/>
              </w:rPr>
              <w:t>n đã ban hành</w:t>
            </w:r>
            <w:r w:rsidRPr="00166844">
              <w:rPr>
                <w:color w:val="auto"/>
                <w:sz w:val="24"/>
                <w:szCs w:val="24"/>
              </w:rPr>
              <w:t>/ Tổng số văn bản phải ban hành) × 10</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1155"/>
        </w:trPr>
        <w:tc>
          <w:tcPr>
            <w:tcW w:w="670"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II</w:t>
            </w:r>
          </w:p>
        </w:tc>
        <w:tc>
          <w:tcPr>
            <w:tcW w:w="8823" w:type="dxa"/>
            <w:shd w:val="clear" w:color="auto" w:fill="auto"/>
            <w:vAlign w:val="center"/>
            <w:hideMark/>
          </w:tcPr>
          <w:p w:rsidR="007E5615" w:rsidRPr="00F01A3D" w:rsidRDefault="007E5615" w:rsidP="00B10848">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Tỷ lệ hoàn thành các nhiệm vụ trong chương trình, kế hoạch công tác của năm; hoàn thành các mục tiêu, chỉ tiêu, nội dung, nhiệm vụ của năm được cấp thẩm quyền giao và các nhiệm vụ khác phát sinh </w:t>
            </w:r>
            <w:r w:rsidRPr="00F01A3D">
              <w:rPr>
                <w:rFonts w:eastAsia="Times New Roman"/>
                <w:color w:val="auto"/>
                <w:sz w:val="24"/>
                <w:szCs w:val="24"/>
              </w:rPr>
              <w:t>(tổng điểm bằng tổng điểm của từng tiêu chí thành phần 1 + 2 + 3)</w:t>
            </w:r>
          </w:p>
        </w:tc>
        <w:tc>
          <w:tcPr>
            <w:tcW w:w="1418" w:type="dxa"/>
            <w:shd w:val="clear" w:color="auto" w:fill="auto"/>
            <w:vAlign w:val="center"/>
            <w:hideMark/>
          </w:tcPr>
          <w:p w:rsidR="007E5615" w:rsidRPr="00F01A3D" w:rsidRDefault="007E5615" w:rsidP="005E49B3">
            <w:pPr>
              <w:spacing w:after="0" w:line="240" w:lineRule="auto"/>
              <w:jc w:val="center"/>
              <w:rPr>
                <w:rFonts w:eastAsia="Times New Roman"/>
                <w:b/>
                <w:bCs/>
                <w:color w:val="auto"/>
                <w:sz w:val="24"/>
                <w:szCs w:val="24"/>
              </w:rPr>
            </w:pPr>
            <w:r w:rsidRPr="00F01A3D">
              <w:rPr>
                <w:rFonts w:eastAsia="Times New Roman"/>
                <w:b/>
                <w:bCs/>
                <w:color w:val="auto"/>
                <w:sz w:val="24"/>
                <w:szCs w:val="24"/>
              </w:rPr>
              <w:t>30</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1</w:t>
            </w:r>
          </w:p>
        </w:tc>
        <w:tc>
          <w:tcPr>
            <w:tcW w:w="8823" w:type="dxa"/>
            <w:shd w:val="clear" w:color="auto" w:fill="auto"/>
            <w:vAlign w:val="center"/>
            <w:hideMark/>
          </w:tcPr>
          <w:p w:rsidR="007E5615" w:rsidRPr="00F01A3D" w:rsidRDefault="007E5615" w:rsidP="00AB304B">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Tiến độ hoàn thành công việc </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15</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600"/>
        </w:trPr>
        <w:tc>
          <w:tcPr>
            <w:tcW w:w="670"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1.1</w:t>
            </w:r>
          </w:p>
        </w:tc>
        <w:tc>
          <w:tcPr>
            <w:tcW w:w="8823" w:type="dxa"/>
            <w:shd w:val="clear" w:color="auto" w:fill="auto"/>
            <w:vAlign w:val="center"/>
            <w:hideMark/>
          </w:tcPr>
          <w:p w:rsidR="007E5615" w:rsidRPr="00F01A3D" w:rsidRDefault="007E5615" w:rsidP="00B10848">
            <w:pPr>
              <w:spacing w:before="60" w:after="60" w:line="340" w:lineRule="exact"/>
              <w:jc w:val="both"/>
              <w:rPr>
                <w:rFonts w:eastAsia="Times New Roman"/>
                <w:color w:val="auto"/>
                <w:sz w:val="24"/>
                <w:szCs w:val="24"/>
              </w:rPr>
            </w:pPr>
            <w:r w:rsidRPr="00F01A3D">
              <w:rPr>
                <w:rFonts w:eastAsia="Times New Roman"/>
                <w:color w:val="auto"/>
                <w:sz w:val="24"/>
                <w:szCs w:val="24"/>
              </w:rPr>
              <w:t>Hoàn thành 100% nhiệm vụ được giao đúng hạn, trong đó ít nhất 30% nhiệm vụ hoàn thành vượt tiến độ được giao</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15</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600"/>
        </w:trPr>
        <w:tc>
          <w:tcPr>
            <w:tcW w:w="670"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1.2</w:t>
            </w:r>
          </w:p>
        </w:tc>
        <w:tc>
          <w:tcPr>
            <w:tcW w:w="8823" w:type="dxa"/>
            <w:shd w:val="clear" w:color="000000" w:fill="FFFFFF"/>
            <w:vAlign w:val="center"/>
            <w:hideMark/>
          </w:tcPr>
          <w:p w:rsidR="007E5615" w:rsidRPr="00F01A3D" w:rsidRDefault="007E5615" w:rsidP="000518AB">
            <w:pPr>
              <w:spacing w:before="60" w:after="60" w:line="340" w:lineRule="exact"/>
              <w:jc w:val="both"/>
              <w:rPr>
                <w:rFonts w:eastAsia="Times New Roman"/>
                <w:color w:val="auto"/>
                <w:sz w:val="24"/>
                <w:szCs w:val="24"/>
              </w:rPr>
            </w:pPr>
            <w:r w:rsidRPr="00F01A3D">
              <w:rPr>
                <w:rFonts w:eastAsia="Times New Roman"/>
                <w:color w:val="auto"/>
                <w:sz w:val="24"/>
                <w:szCs w:val="24"/>
              </w:rPr>
              <w:t>Hoàn thành 100% nhiệm vụ được giao đúng hạn, trong đó dưới 30% nhiệm vụ hoàn thành vượt tiến độ được giao</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12</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1.3</w:t>
            </w:r>
          </w:p>
        </w:tc>
        <w:tc>
          <w:tcPr>
            <w:tcW w:w="8823" w:type="dxa"/>
            <w:shd w:val="clear" w:color="auto" w:fill="auto"/>
            <w:vAlign w:val="center"/>
            <w:hideMark/>
          </w:tcPr>
          <w:p w:rsidR="007E5615" w:rsidRPr="00F01A3D" w:rsidRDefault="007E5615" w:rsidP="00B10848">
            <w:pPr>
              <w:spacing w:before="60" w:after="60" w:line="340" w:lineRule="exact"/>
              <w:jc w:val="both"/>
              <w:rPr>
                <w:rFonts w:eastAsia="Times New Roman"/>
                <w:color w:val="auto"/>
                <w:sz w:val="24"/>
                <w:szCs w:val="24"/>
              </w:rPr>
            </w:pPr>
            <w:r w:rsidRPr="00F01A3D">
              <w:rPr>
                <w:rFonts w:eastAsia="Times New Roman"/>
                <w:color w:val="auto"/>
                <w:sz w:val="24"/>
                <w:szCs w:val="24"/>
              </w:rPr>
              <w:t>Hoàn thành từ 90% đến dưới 100% nhiệm vụ được giao</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9</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1.4</w:t>
            </w:r>
          </w:p>
        </w:tc>
        <w:tc>
          <w:tcPr>
            <w:tcW w:w="8823" w:type="dxa"/>
            <w:shd w:val="clear" w:color="auto" w:fill="auto"/>
            <w:vAlign w:val="center"/>
            <w:hideMark/>
          </w:tcPr>
          <w:p w:rsidR="007E5615" w:rsidRPr="00F01A3D" w:rsidRDefault="007E5615" w:rsidP="00B10848">
            <w:pPr>
              <w:spacing w:before="60" w:after="60" w:line="340" w:lineRule="exact"/>
              <w:jc w:val="both"/>
              <w:rPr>
                <w:rFonts w:eastAsia="Times New Roman"/>
                <w:color w:val="auto"/>
                <w:sz w:val="24"/>
                <w:szCs w:val="24"/>
              </w:rPr>
            </w:pPr>
            <w:r w:rsidRPr="00F01A3D">
              <w:rPr>
                <w:rFonts w:eastAsia="Times New Roman"/>
                <w:color w:val="auto"/>
                <w:sz w:val="24"/>
                <w:szCs w:val="24"/>
              </w:rPr>
              <w:t>Hoàn thành từ 80% đến dưới 90% nhiệm vụ được giao</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5</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1.5</w:t>
            </w:r>
          </w:p>
        </w:tc>
        <w:tc>
          <w:tcPr>
            <w:tcW w:w="8823" w:type="dxa"/>
            <w:shd w:val="clear" w:color="auto" w:fill="auto"/>
            <w:vAlign w:val="center"/>
            <w:hideMark/>
          </w:tcPr>
          <w:p w:rsidR="007E5615" w:rsidRPr="00F01A3D" w:rsidRDefault="007E5615" w:rsidP="00B10848">
            <w:pPr>
              <w:spacing w:before="60" w:after="60" w:line="340" w:lineRule="exact"/>
              <w:jc w:val="both"/>
              <w:rPr>
                <w:rFonts w:eastAsia="Times New Roman"/>
                <w:color w:val="auto"/>
                <w:sz w:val="24"/>
                <w:szCs w:val="24"/>
              </w:rPr>
            </w:pPr>
            <w:r w:rsidRPr="00F01A3D">
              <w:rPr>
                <w:rFonts w:eastAsia="Times New Roman"/>
                <w:color w:val="auto"/>
                <w:sz w:val="24"/>
                <w:szCs w:val="24"/>
              </w:rPr>
              <w:t>Hoàn thành dưới 80% nhiệm vụ được giao</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375"/>
        </w:trPr>
        <w:tc>
          <w:tcPr>
            <w:tcW w:w="670"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2</w:t>
            </w:r>
          </w:p>
        </w:tc>
        <w:tc>
          <w:tcPr>
            <w:tcW w:w="8823" w:type="dxa"/>
            <w:shd w:val="clear" w:color="auto" w:fill="auto"/>
            <w:vAlign w:val="center"/>
            <w:hideMark/>
          </w:tcPr>
          <w:p w:rsidR="007E5615" w:rsidRPr="00F01A3D" w:rsidRDefault="007E5615" w:rsidP="00281E1B">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Chất lượng, hiệu quả công việc</w:t>
            </w:r>
            <w:r w:rsidRPr="00F01A3D">
              <w:rPr>
                <w:rFonts w:eastAsia="Times New Roman"/>
                <w:color w:val="auto"/>
                <w:sz w:val="24"/>
                <w:szCs w:val="24"/>
              </w:rPr>
              <w:t xml:space="preserve"> </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b/>
                <w:bCs/>
                <w:color w:val="auto"/>
                <w:sz w:val="24"/>
                <w:szCs w:val="24"/>
              </w:rPr>
            </w:pPr>
            <w:r w:rsidRPr="00F01A3D">
              <w:rPr>
                <w:rFonts w:eastAsia="Times New Roman"/>
                <w:b/>
                <w:bCs/>
                <w:color w:val="auto"/>
                <w:sz w:val="24"/>
                <w:szCs w:val="24"/>
              </w:rPr>
              <w:t>10</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900"/>
        </w:trPr>
        <w:tc>
          <w:tcPr>
            <w:tcW w:w="670"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2.1</w:t>
            </w:r>
          </w:p>
        </w:tc>
        <w:tc>
          <w:tcPr>
            <w:tcW w:w="8823" w:type="dxa"/>
            <w:shd w:val="clear" w:color="auto" w:fill="auto"/>
            <w:vAlign w:val="center"/>
            <w:hideMark/>
          </w:tcPr>
          <w:p w:rsidR="007E5615" w:rsidRPr="00F01A3D" w:rsidRDefault="007E5615" w:rsidP="003D5C67">
            <w:pPr>
              <w:spacing w:before="60" w:after="60" w:line="340" w:lineRule="exact"/>
              <w:jc w:val="both"/>
              <w:rPr>
                <w:rFonts w:eastAsia="Times New Roman"/>
                <w:color w:val="auto"/>
                <w:sz w:val="24"/>
                <w:szCs w:val="24"/>
              </w:rPr>
            </w:pPr>
            <w:r w:rsidRPr="00F01A3D">
              <w:rPr>
                <w:rFonts w:eastAsia="Times New Roman"/>
                <w:color w:val="auto"/>
                <w:sz w:val="24"/>
                <w:szCs w:val="24"/>
              </w:rPr>
              <w:t>Hoàn thành 100% nhiệm vụ được giao đúng hạn, được cấp thẩm quyền phê duyệt kết quả sản phẩm, công việc (không có nhiệm vụ bị yêu cầu rà soát, sửa đổi, bổ sung và trình lại do chưa đảm bảo yêu cầu)</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10</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600"/>
        </w:trPr>
        <w:tc>
          <w:tcPr>
            <w:tcW w:w="670"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lastRenderedPageBreak/>
              <w:t>2.2</w:t>
            </w:r>
          </w:p>
        </w:tc>
        <w:tc>
          <w:tcPr>
            <w:tcW w:w="8823" w:type="dxa"/>
            <w:shd w:val="clear" w:color="000000" w:fill="FFFFFF"/>
            <w:vAlign w:val="center"/>
            <w:hideMark/>
          </w:tcPr>
          <w:p w:rsidR="007E5615" w:rsidRPr="00F01A3D" w:rsidRDefault="007E5615" w:rsidP="000A4BEE">
            <w:pPr>
              <w:spacing w:before="60" w:after="60" w:line="340" w:lineRule="exact"/>
              <w:jc w:val="both"/>
              <w:rPr>
                <w:rFonts w:eastAsia="Times New Roman"/>
                <w:color w:val="auto"/>
                <w:sz w:val="24"/>
                <w:szCs w:val="24"/>
              </w:rPr>
            </w:pPr>
            <w:r w:rsidRPr="00F01A3D">
              <w:rPr>
                <w:rFonts w:eastAsia="Times New Roman"/>
                <w:color w:val="auto"/>
                <w:sz w:val="24"/>
                <w:szCs w:val="24"/>
              </w:rPr>
              <w:t>Có dưới 10% có sản phẩm, công việc bị cấp thẩm quyền yêu cầu rà soát, sửa đổi, bổ sung và trình lại do chưa đảm bảo yêu cầu</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8</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600"/>
        </w:trPr>
        <w:tc>
          <w:tcPr>
            <w:tcW w:w="670"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2.3</w:t>
            </w:r>
          </w:p>
        </w:tc>
        <w:tc>
          <w:tcPr>
            <w:tcW w:w="8823" w:type="dxa"/>
            <w:shd w:val="clear" w:color="auto" w:fill="auto"/>
            <w:vAlign w:val="center"/>
            <w:hideMark/>
          </w:tcPr>
          <w:p w:rsidR="007E5615" w:rsidRPr="00F01A3D" w:rsidRDefault="007E5615" w:rsidP="00B10848">
            <w:pPr>
              <w:spacing w:before="60" w:after="60" w:line="340" w:lineRule="exact"/>
              <w:jc w:val="both"/>
              <w:rPr>
                <w:rFonts w:eastAsia="Times New Roman"/>
                <w:color w:val="auto"/>
                <w:sz w:val="24"/>
                <w:szCs w:val="24"/>
              </w:rPr>
            </w:pPr>
            <w:r w:rsidRPr="00F01A3D">
              <w:rPr>
                <w:rFonts w:eastAsia="Times New Roman"/>
                <w:color w:val="auto"/>
                <w:sz w:val="24"/>
                <w:szCs w:val="24"/>
              </w:rPr>
              <w:t>Có từ 10 đến 20% sản phẩm, công việc bị cấp thẩm quyền yêu cầu  rà soát, sửa đổi, bổ sung và trình lại do chưa đảm bảo yêu cầu</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6</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600"/>
        </w:trPr>
        <w:tc>
          <w:tcPr>
            <w:tcW w:w="670"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2.4</w:t>
            </w:r>
          </w:p>
        </w:tc>
        <w:tc>
          <w:tcPr>
            <w:tcW w:w="8823" w:type="dxa"/>
            <w:shd w:val="clear" w:color="auto" w:fill="auto"/>
            <w:vAlign w:val="center"/>
            <w:hideMark/>
          </w:tcPr>
          <w:p w:rsidR="007E5615" w:rsidRPr="00F01A3D" w:rsidRDefault="007E5615" w:rsidP="00B10848">
            <w:pPr>
              <w:spacing w:before="60" w:after="60" w:line="340" w:lineRule="exact"/>
              <w:jc w:val="both"/>
              <w:rPr>
                <w:rFonts w:eastAsia="Times New Roman"/>
                <w:color w:val="auto"/>
                <w:sz w:val="24"/>
                <w:szCs w:val="24"/>
              </w:rPr>
            </w:pPr>
            <w:r w:rsidRPr="00F01A3D">
              <w:rPr>
                <w:rFonts w:eastAsia="Times New Roman"/>
                <w:color w:val="auto"/>
                <w:sz w:val="24"/>
                <w:szCs w:val="24"/>
              </w:rPr>
              <w:t>Có từ 20 đến 30% sản phẩm, công việc bị cấp thẩm quyền yêu cầu  rà soát, sửa đổi, bổ sung và trình lại do chưa đảm bảo yêu cầu</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4</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600"/>
        </w:trPr>
        <w:tc>
          <w:tcPr>
            <w:tcW w:w="670"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2.5</w:t>
            </w:r>
          </w:p>
        </w:tc>
        <w:tc>
          <w:tcPr>
            <w:tcW w:w="8823" w:type="dxa"/>
            <w:shd w:val="clear" w:color="auto" w:fill="auto"/>
            <w:vAlign w:val="center"/>
            <w:hideMark/>
          </w:tcPr>
          <w:p w:rsidR="007E5615" w:rsidRPr="00F01A3D" w:rsidRDefault="007E5615" w:rsidP="00B10848">
            <w:pPr>
              <w:spacing w:before="60" w:after="60" w:line="340" w:lineRule="exact"/>
              <w:jc w:val="both"/>
              <w:rPr>
                <w:rFonts w:eastAsia="Times New Roman"/>
                <w:color w:val="auto"/>
                <w:sz w:val="24"/>
                <w:szCs w:val="24"/>
              </w:rPr>
            </w:pPr>
            <w:r w:rsidRPr="00F01A3D">
              <w:rPr>
                <w:rFonts w:eastAsia="Times New Roman"/>
                <w:color w:val="auto"/>
                <w:sz w:val="24"/>
                <w:szCs w:val="24"/>
              </w:rPr>
              <w:t>Có trên 30% sản phẩm, công việc bị cấp thẩm quyền yêu cầu  rà soát, sửa đổi, bổ sung và trình lại do chưa đảm bảo yêu cầu</w:t>
            </w:r>
          </w:p>
        </w:tc>
        <w:tc>
          <w:tcPr>
            <w:tcW w:w="1418"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7E5615" w:rsidRPr="00F01A3D" w:rsidRDefault="007E5615" w:rsidP="00B1084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7E5615" w:rsidRPr="00F01A3D" w:rsidRDefault="007E5615" w:rsidP="00B10848">
            <w:pPr>
              <w:spacing w:after="0" w:line="240" w:lineRule="auto"/>
              <w:jc w:val="center"/>
              <w:rPr>
                <w:rFonts w:eastAsia="Times New Roman"/>
                <w:color w:val="auto"/>
                <w:sz w:val="24"/>
                <w:szCs w:val="24"/>
              </w:rPr>
            </w:pPr>
          </w:p>
        </w:tc>
      </w:tr>
      <w:tr w:rsidR="007E5615" w:rsidRPr="00F01A3D" w:rsidTr="00B3203E">
        <w:trPr>
          <w:trHeight w:val="600"/>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b/>
                <w:color w:val="auto"/>
                <w:sz w:val="24"/>
                <w:szCs w:val="24"/>
              </w:rPr>
            </w:pPr>
            <w:r w:rsidRPr="00F01A3D">
              <w:rPr>
                <w:rFonts w:eastAsia="Times New Roman"/>
                <w:b/>
                <w:color w:val="auto"/>
                <w:sz w:val="24"/>
                <w:szCs w:val="24"/>
              </w:rPr>
              <w:t>3</w:t>
            </w:r>
          </w:p>
        </w:tc>
        <w:tc>
          <w:tcPr>
            <w:tcW w:w="88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before="60" w:after="60" w:line="340" w:lineRule="exact"/>
              <w:jc w:val="both"/>
              <w:rPr>
                <w:rFonts w:eastAsia="Times New Roman"/>
                <w:b/>
                <w:color w:val="auto"/>
                <w:sz w:val="24"/>
                <w:szCs w:val="24"/>
              </w:rPr>
            </w:pPr>
            <w:r w:rsidRPr="00F01A3D">
              <w:rPr>
                <w:rFonts w:eastAsia="Times New Roman"/>
                <w:b/>
                <w:color w:val="auto"/>
                <w:sz w:val="24"/>
                <w:szCs w:val="24"/>
              </w:rPr>
              <w:t>Kết quả giải ngân vốn đầu tư công</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b/>
                <w:color w:val="auto"/>
                <w:sz w:val="24"/>
                <w:szCs w:val="24"/>
              </w:rPr>
            </w:pPr>
            <w:r w:rsidRPr="00F01A3D">
              <w:rPr>
                <w:rFonts w:eastAsia="Times New Roman"/>
                <w:b/>
                <w:color w:val="auto"/>
                <w:sz w:val="24"/>
                <w:szCs w:val="24"/>
              </w:rPr>
              <w:t>5</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Borders>
              <w:top w:val="single" w:sz="4" w:space="0" w:color="auto"/>
              <w:left w:val="single" w:sz="4" w:space="0" w:color="auto"/>
              <w:bottom w:val="single" w:sz="4" w:space="0" w:color="auto"/>
              <w:right w:val="single" w:sz="4" w:space="0" w:color="auto"/>
            </w:tcBorders>
          </w:tcPr>
          <w:p w:rsidR="007E5615" w:rsidRPr="00F01A3D" w:rsidRDefault="007E5615" w:rsidP="00D62DB7">
            <w:pPr>
              <w:spacing w:after="0" w:line="240" w:lineRule="auto"/>
              <w:jc w:val="center"/>
              <w:rPr>
                <w:rFonts w:eastAsia="Times New Roman"/>
                <w:color w:val="auto"/>
                <w:sz w:val="24"/>
                <w:szCs w:val="24"/>
              </w:rPr>
            </w:pPr>
          </w:p>
        </w:tc>
      </w:tr>
      <w:tr w:rsidR="007E5615" w:rsidRPr="00F01A3D" w:rsidTr="00EF7AEA">
        <w:trPr>
          <w:trHeight w:val="454"/>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r w:rsidRPr="00F01A3D">
              <w:rPr>
                <w:rFonts w:eastAsia="Times New Roman"/>
                <w:color w:val="auto"/>
                <w:sz w:val="24"/>
                <w:szCs w:val="24"/>
              </w:rPr>
              <w:t>3.1</w:t>
            </w:r>
          </w:p>
        </w:tc>
        <w:tc>
          <w:tcPr>
            <w:tcW w:w="88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before="60" w:after="60" w:line="340" w:lineRule="exact"/>
              <w:jc w:val="both"/>
              <w:rPr>
                <w:rFonts w:eastAsia="Times New Roman"/>
                <w:color w:val="auto"/>
                <w:sz w:val="24"/>
                <w:szCs w:val="24"/>
              </w:rPr>
            </w:pPr>
            <w:r w:rsidRPr="00F01A3D">
              <w:rPr>
                <w:rFonts w:eastAsia="Times New Roman"/>
                <w:color w:val="auto"/>
                <w:sz w:val="24"/>
                <w:szCs w:val="24"/>
              </w:rPr>
              <w:t>Đạt 100% (hoặc không có dự án giải ngân)</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r w:rsidRPr="00F01A3D">
              <w:rPr>
                <w:rFonts w:eastAsia="Times New Roman"/>
                <w:color w:val="auto"/>
                <w:sz w:val="24"/>
                <w:szCs w:val="24"/>
              </w:rPr>
              <w:t>5</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p>
        </w:tc>
        <w:tc>
          <w:tcPr>
            <w:tcW w:w="2126" w:type="dxa"/>
            <w:tcBorders>
              <w:top w:val="single" w:sz="4" w:space="0" w:color="auto"/>
              <w:left w:val="single" w:sz="4" w:space="0" w:color="auto"/>
              <w:bottom w:val="single" w:sz="4" w:space="0" w:color="auto"/>
              <w:right w:val="single" w:sz="4" w:space="0" w:color="auto"/>
            </w:tcBorders>
          </w:tcPr>
          <w:p w:rsidR="007E5615" w:rsidRPr="00F01A3D" w:rsidRDefault="007E5615" w:rsidP="00D62DB7">
            <w:pPr>
              <w:spacing w:after="0" w:line="240" w:lineRule="auto"/>
              <w:jc w:val="center"/>
              <w:rPr>
                <w:rFonts w:eastAsia="Times New Roman"/>
                <w:color w:val="auto"/>
                <w:sz w:val="24"/>
                <w:szCs w:val="24"/>
              </w:rPr>
            </w:pPr>
          </w:p>
        </w:tc>
      </w:tr>
      <w:tr w:rsidR="007E5615" w:rsidRPr="00F01A3D" w:rsidTr="00EF7AEA">
        <w:trPr>
          <w:trHeight w:val="454"/>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r w:rsidRPr="00F01A3D">
              <w:rPr>
                <w:rFonts w:eastAsia="Times New Roman"/>
                <w:color w:val="auto"/>
                <w:sz w:val="24"/>
                <w:szCs w:val="24"/>
              </w:rPr>
              <w:t>3.2</w:t>
            </w:r>
          </w:p>
        </w:tc>
        <w:tc>
          <w:tcPr>
            <w:tcW w:w="88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before="60" w:after="60" w:line="340" w:lineRule="exact"/>
              <w:jc w:val="both"/>
              <w:rPr>
                <w:rFonts w:eastAsia="Times New Roman"/>
                <w:color w:val="auto"/>
                <w:sz w:val="24"/>
                <w:szCs w:val="24"/>
              </w:rPr>
            </w:pPr>
            <w:r w:rsidRPr="00F01A3D">
              <w:rPr>
                <w:rFonts w:eastAsia="Times New Roman"/>
                <w:color w:val="auto"/>
                <w:sz w:val="24"/>
                <w:szCs w:val="24"/>
              </w:rPr>
              <w:t>Đạt 90%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r w:rsidRPr="00F01A3D">
              <w:rPr>
                <w:rFonts w:eastAsia="Times New Roman"/>
                <w:color w:val="auto"/>
                <w:sz w:val="24"/>
                <w:szCs w:val="24"/>
              </w:rPr>
              <w:t>3</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p>
        </w:tc>
        <w:tc>
          <w:tcPr>
            <w:tcW w:w="2126" w:type="dxa"/>
            <w:tcBorders>
              <w:top w:val="single" w:sz="4" w:space="0" w:color="auto"/>
              <w:left w:val="single" w:sz="4" w:space="0" w:color="auto"/>
              <w:bottom w:val="single" w:sz="4" w:space="0" w:color="auto"/>
              <w:right w:val="single" w:sz="4" w:space="0" w:color="auto"/>
            </w:tcBorders>
          </w:tcPr>
          <w:p w:rsidR="007E5615" w:rsidRPr="00F01A3D" w:rsidRDefault="007E5615" w:rsidP="00D62DB7">
            <w:pPr>
              <w:spacing w:after="0" w:line="240" w:lineRule="auto"/>
              <w:jc w:val="center"/>
              <w:rPr>
                <w:rFonts w:eastAsia="Times New Roman"/>
                <w:color w:val="auto"/>
                <w:sz w:val="24"/>
                <w:szCs w:val="24"/>
              </w:rPr>
            </w:pPr>
          </w:p>
        </w:tc>
      </w:tr>
      <w:tr w:rsidR="007E5615" w:rsidRPr="00F01A3D" w:rsidTr="00EF7AEA">
        <w:trPr>
          <w:trHeight w:val="454"/>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r w:rsidRPr="00F01A3D">
              <w:rPr>
                <w:rFonts w:eastAsia="Times New Roman"/>
                <w:color w:val="auto"/>
                <w:sz w:val="24"/>
                <w:szCs w:val="24"/>
              </w:rPr>
              <w:t>3.3</w:t>
            </w:r>
          </w:p>
        </w:tc>
        <w:tc>
          <w:tcPr>
            <w:tcW w:w="88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before="60" w:after="60" w:line="340" w:lineRule="exact"/>
              <w:jc w:val="both"/>
              <w:rPr>
                <w:rFonts w:eastAsia="Times New Roman"/>
                <w:color w:val="auto"/>
                <w:sz w:val="24"/>
                <w:szCs w:val="24"/>
              </w:rPr>
            </w:pPr>
            <w:r w:rsidRPr="00F01A3D">
              <w:rPr>
                <w:rFonts w:eastAsia="Times New Roman"/>
                <w:color w:val="auto"/>
                <w:sz w:val="24"/>
                <w:szCs w:val="24"/>
              </w:rPr>
              <w:t>Đạt 80%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Borders>
              <w:top w:val="single" w:sz="4" w:space="0" w:color="auto"/>
              <w:left w:val="single" w:sz="4" w:space="0" w:color="auto"/>
              <w:bottom w:val="single" w:sz="4" w:space="0" w:color="auto"/>
              <w:right w:val="single" w:sz="4" w:space="0" w:color="auto"/>
            </w:tcBorders>
          </w:tcPr>
          <w:p w:rsidR="007E5615" w:rsidRPr="00F01A3D" w:rsidRDefault="007E5615" w:rsidP="00D62DB7">
            <w:pPr>
              <w:spacing w:after="0" w:line="240" w:lineRule="auto"/>
              <w:jc w:val="center"/>
              <w:rPr>
                <w:rFonts w:eastAsia="Times New Roman"/>
                <w:color w:val="auto"/>
                <w:sz w:val="24"/>
                <w:szCs w:val="24"/>
              </w:rPr>
            </w:pPr>
          </w:p>
        </w:tc>
      </w:tr>
      <w:tr w:rsidR="007E5615" w:rsidRPr="00F01A3D" w:rsidTr="00EF7AEA">
        <w:trPr>
          <w:trHeight w:val="454"/>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r w:rsidRPr="00F01A3D">
              <w:rPr>
                <w:rFonts w:eastAsia="Times New Roman"/>
                <w:color w:val="auto"/>
                <w:sz w:val="24"/>
                <w:szCs w:val="24"/>
              </w:rPr>
              <w:t>3.4</w:t>
            </w:r>
          </w:p>
        </w:tc>
        <w:tc>
          <w:tcPr>
            <w:tcW w:w="88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before="60" w:after="60" w:line="340" w:lineRule="exact"/>
              <w:jc w:val="both"/>
              <w:rPr>
                <w:rFonts w:eastAsia="Times New Roman"/>
                <w:color w:val="auto"/>
                <w:sz w:val="24"/>
                <w:szCs w:val="24"/>
              </w:rPr>
            </w:pPr>
            <w:r w:rsidRPr="00F01A3D">
              <w:rPr>
                <w:rFonts w:eastAsia="Times New Roman"/>
                <w:color w:val="auto"/>
                <w:sz w:val="24"/>
                <w:szCs w:val="24"/>
              </w:rPr>
              <w:t>Đạt dưới 80%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615" w:rsidRPr="00F01A3D" w:rsidRDefault="007E5615" w:rsidP="00D62DB7">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Borders>
              <w:top w:val="single" w:sz="4" w:space="0" w:color="auto"/>
              <w:left w:val="single" w:sz="4" w:space="0" w:color="auto"/>
              <w:bottom w:val="single" w:sz="4" w:space="0" w:color="auto"/>
              <w:right w:val="single" w:sz="4" w:space="0" w:color="auto"/>
            </w:tcBorders>
          </w:tcPr>
          <w:p w:rsidR="007E5615" w:rsidRPr="00F01A3D" w:rsidRDefault="007E5615" w:rsidP="00D62DB7">
            <w:pPr>
              <w:spacing w:after="0" w:line="240" w:lineRule="auto"/>
              <w:jc w:val="center"/>
              <w:rPr>
                <w:rFonts w:eastAsia="Times New Roman"/>
                <w:color w:val="auto"/>
                <w:sz w:val="24"/>
                <w:szCs w:val="24"/>
              </w:rPr>
            </w:pPr>
          </w:p>
        </w:tc>
      </w:tr>
      <w:tr w:rsidR="0054260A" w:rsidRPr="00F01A3D" w:rsidTr="0054260A">
        <w:trPr>
          <w:trHeight w:val="1170"/>
        </w:trPr>
        <w:tc>
          <w:tcPr>
            <w:tcW w:w="670"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III</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Kết quả hoạt động quản lý, điều hành của tổ chức; tháo gỡ điểm nghẽn thể chế (nếu có); không để xảy ra sai phạm trong ban hành chính sách, văn bản</w:t>
            </w:r>
            <w:r w:rsidRPr="00F01A3D">
              <w:rPr>
                <w:rFonts w:eastAsia="Times New Roman"/>
                <w:color w:val="auto"/>
                <w:sz w:val="24"/>
                <w:szCs w:val="24"/>
              </w:rPr>
              <w:t xml:space="preserve"> (tổng điểm bằng tổng điểm của từng tiêu chí thành phần 1 + 2)</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5</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vAlign w:val="center"/>
          </w:tcPr>
          <w:p w:rsidR="0054260A" w:rsidRPr="00B3203E" w:rsidRDefault="0054260A" w:rsidP="0054260A">
            <w:pPr>
              <w:spacing w:after="0" w:line="240" w:lineRule="auto"/>
              <w:jc w:val="center"/>
              <w:rPr>
                <w:rFonts w:eastAsia="Times New Roman"/>
                <w:bCs/>
                <w:color w:val="auto"/>
                <w:sz w:val="24"/>
                <w:szCs w:val="24"/>
              </w:rPr>
            </w:pPr>
          </w:p>
        </w:tc>
      </w:tr>
      <w:tr w:rsidR="0054260A" w:rsidRPr="00F01A3D" w:rsidTr="00B3203E">
        <w:trPr>
          <w:trHeight w:val="600"/>
        </w:trPr>
        <w:tc>
          <w:tcPr>
            <w:tcW w:w="670"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1</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Tháo gỡ điểm nghẽn thể chế </w:t>
            </w:r>
            <w:r w:rsidRPr="00F01A3D">
              <w:rPr>
                <w:rFonts w:eastAsia="Times New Roman"/>
                <w:color w:val="auto"/>
                <w:sz w:val="24"/>
                <w:szCs w:val="24"/>
              </w:rPr>
              <w:t>(tổng điểm bằng tổng điểm của từng tiêu chí thành phần 1.1 + 1.2 + 1.3)</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3</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54260A" w:rsidRPr="00F01A3D" w:rsidRDefault="0054260A" w:rsidP="0054260A">
            <w:pPr>
              <w:spacing w:after="0" w:line="240" w:lineRule="auto"/>
              <w:jc w:val="center"/>
              <w:rPr>
                <w:rFonts w:eastAsia="Times New Roman"/>
                <w:color w:val="auto"/>
                <w:sz w:val="24"/>
                <w:szCs w:val="24"/>
              </w:rPr>
            </w:pPr>
          </w:p>
        </w:tc>
      </w:tr>
      <w:tr w:rsidR="0054260A" w:rsidRPr="00F01A3D" w:rsidTr="00B3203E">
        <w:trPr>
          <w:trHeight w:val="600"/>
        </w:trPr>
        <w:tc>
          <w:tcPr>
            <w:tcW w:w="670"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1.1</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color w:val="auto"/>
                <w:sz w:val="24"/>
                <w:szCs w:val="24"/>
              </w:rPr>
            </w:pPr>
            <w:r w:rsidRPr="00F01A3D">
              <w:rPr>
                <w:rFonts w:eastAsia="Times New Roman"/>
                <w:color w:val="auto"/>
                <w:sz w:val="24"/>
                <w:szCs w:val="24"/>
              </w:rPr>
              <w:t>Thường xuyên rà soát, phát hiện kịp thời điểm nghẽn thể chế trong phạm vi quản lý</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54260A" w:rsidRPr="00F01A3D" w:rsidRDefault="0054260A" w:rsidP="0054260A">
            <w:pPr>
              <w:spacing w:after="0" w:line="240" w:lineRule="auto"/>
              <w:jc w:val="center"/>
              <w:rPr>
                <w:rFonts w:eastAsia="Times New Roman"/>
                <w:color w:val="auto"/>
                <w:sz w:val="24"/>
                <w:szCs w:val="24"/>
              </w:rPr>
            </w:pPr>
          </w:p>
        </w:tc>
      </w:tr>
      <w:tr w:rsidR="0054260A" w:rsidRPr="00F01A3D" w:rsidTr="00B3203E">
        <w:trPr>
          <w:trHeight w:val="375"/>
        </w:trPr>
        <w:tc>
          <w:tcPr>
            <w:tcW w:w="670"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lastRenderedPageBreak/>
              <w:t>1.2</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color w:val="auto"/>
                <w:sz w:val="24"/>
                <w:szCs w:val="24"/>
              </w:rPr>
            </w:pPr>
            <w:r w:rsidRPr="00F01A3D">
              <w:rPr>
                <w:rFonts w:eastAsia="Times New Roman"/>
                <w:color w:val="auto"/>
                <w:sz w:val="24"/>
                <w:szCs w:val="24"/>
              </w:rPr>
              <w:t>Đề xuất phương án sửa đổi, bổ sung hoặc bãi bỏ quy định không phù hợp</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54260A" w:rsidRPr="00F01A3D" w:rsidRDefault="0054260A" w:rsidP="0054260A">
            <w:pPr>
              <w:spacing w:after="0" w:line="240" w:lineRule="auto"/>
              <w:jc w:val="center"/>
              <w:rPr>
                <w:rFonts w:eastAsia="Times New Roman"/>
                <w:color w:val="auto"/>
                <w:sz w:val="24"/>
                <w:szCs w:val="24"/>
              </w:rPr>
            </w:pPr>
          </w:p>
        </w:tc>
      </w:tr>
      <w:tr w:rsidR="0054260A" w:rsidRPr="00F01A3D" w:rsidTr="003A63CD">
        <w:trPr>
          <w:trHeight w:val="365"/>
        </w:trPr>
        <w:tc>
          <w:tcPr>
            <w:tcW w:w="670"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1.3</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color w:val="auto"/>
                <w:sz w:val="24"/>
                <w:szCs w:val="24"/>
              </w:rPr>
            </w:pPr>
            <w:r w:rsidRPr="00F01A3D">
              <w:rPr>
                <w:rFonts w:eastAsia="Times New Roman"/>
                <w:color w:val="auto"/>
                <w:sz w:val="24"/>
                <w:szCs w:val="24"/>
              </w:rPr>
              <w:t>Tổ chức thực hiện giải pháp tháo gỡ điểm nghẽn thể chế theo thẩm quyền</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54260A" w:rsidRPr="00F01A3D" w:rsidRDefault="0054260A" w:rsidP="0054260A">
            <w:pPr>
              <w:spacing w:after="0" w:line="240" w:lineRule="auto"/>
              <w:jc w:val="center"/>
              <w:rPr>
                <w:rFonts w:eastAsia="Times New Roman"/>
                <w:color w:val="auto"/>
                <w:sz w:val="24"/>
                <w:szCs w:val="24"/>
              </w:rPr>
            </w:pPr>
          </w:p>
        </w:tc>
      </w:tr>
      <w:tr w:rsidR="0054260A" w:rsidRPr="00F01A3D" w:rsidTr="00B3203E">
        <w:trPr>
          <w:trHeight w:val="375"/>
        </w:trPr>
        <w:tc>
          <w:tcPr>
            <w:tcW w:w="670"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2</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Không để xảy ra sai phạm trong ban hành chính sách, văn bản</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54260A" w:rsidRPr="00F01A3D" w:rsidRDefault="0054260A" w:rsidP="0054260A">
            <w:pPr>
              <w:spacing w:after="0" w:line="240" w:lineRule="auto"/>
              <w:jc w:val="center"/>
              <w:rPr>
                <w:rFonts w:eastAsia="Times New Roman"/>
                <w:color w:val="auto"/>
                <w:sz w:val="24"/>
                <w:szCs w:val="24"/>
              </w:rPr>
            </w:pPr>
          </w:p>
        </w:tc>
      </w:tr>
      <w:tr w:rsidR="0054260A" w:rsidRPr="00F01A3D" w:rsidTr="00B3203E">
        <w:trPr>
          <w:trHeight w:val="375"/>
        </w:trPr>
        <w:tc>
          <w:tcPr>
            <w:tcW w:w="670"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2.1</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color w:val="auto"/>
                <w:sz w:val="24"/>
                <w:szCs w:val="24"/>
              </w:rPr>
            </w:pPr>
            <w:r w:rsidRPr="00F01A3D">
              <w:rPr>
                <w:rFonts w:eastAsia="Times New Roman"/>
                <w:color w:val="auto"/>
                <w:sz w:val="24"/>
                <w:szCs w:val="24"/>
              </w:rPr>
              <w:t>Không để xảy ra sai phạm trong ban hành chính sách, văn bản</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54260A" w:rsidRPr="00F01A3D" w:rsidRDefault="0054260A" w:rsidP="0054260A">
            <w:pPr>
              <w:spacing w:after="0" w:line="240" w:lineRule="auto"/>
              <w:jc w:val="center"/>
              <w:rPr>
                <w:rFonts w:eastAsia="Times New Roman"/>
                <w:color w:val="auto"/>
                <w:sz w:val="24"/>
                <w:szCs w:val="24"/>
              </w:rPr>
            </w:pPr>
          </w:p>
        </w:tc>
      </w:tr>
      <w:tr w:rsidR="0054260A" w:rsidRPr="00F01A3D" w:rsidTr="00B3203E">
        <w:trPr>
          <w:trHeight w:val="375"/>
        </w:trPr>
        <w:tc>
          <w:tcPr>
            <w:tcW w:w="670"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2.2</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color w:val="auto"/>
                <w:sz w:val="24"/>
                <w:szCs w:val="24"/>
              </w:rPr>
            </w:pPr>
            <w:r w:rsidRPr="00F01A3D">
              <w:rPr>
                <w:rFonts w:eastAsia="Times New Roman"/>
                <w:color w:val="auto"/>
                <w:sz w:val="24"/>
                <w:szCs w:val="24"/>
              </w:rPr>
              <w:t>Có sai phạm trong ban hành chính sách, văn bản</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54260A" w:rsidRPr="00F01A3D" w:rsidRDefault="0054260A" w:rsidP="0054260A">
            <w:pPr>
              <w:spacing w:after="0" w:line="240" w:lineRule="auto"/>
              <w:jc w:val="center"/>
              <w:rPr>
                <w:rFonts w:eastAsia="Times New Roman"/>
                <w:color w:val="auto"/>
                <w:sz w:val="24"/>
                <w:szCs w:val="24"/>
              </w:rPr>
            </w:pPr>
          </w:p>
        </w:tc>
      </w:tr>
      <w:tr w:rsidR="0054260A" w:rsidRPr="00F01A3D" w:rsidTr="00354E56">
        <w:trPr>
          <w:trHeight w:val="1020"/>
        </w:trPr>
        <w:tc>
          <w:tcPr>
            <w:tcW w:w="670"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IV</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Kết quả phối hợp với các cơ quan liên quan, điều phối chính sách liên ngành, liên vùng; có sáng kiến, mô hình điều phối được ghi nhận (nếu có) </w:t>
            </w:r>
            <w:r w:rsidRPr="00F01A3D">
              <w:rPr>
                <w:rFonts w:eastAsia="Times New Roman"/>
                <w:color w:val="auto"/>
                <w:sz w:val="24"/>
                <w:szCs w:val="24"/>
              </w:rPr>
              <w:t>(tổng điểm bằng tổng điểm của từng tiêu chí thành phần 1 + 2 + 3)</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5</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vAlign w:val="center"/>
          </w:tcPr>
          <w:p w:rsidR="0054260A" w:rsidRPr="00B3203E" w:rsidRDefault="0054260A" w:rsidP="0054260A">
            <w:pPr>
              <w:spacing w:after="0" w:line="240" w:lineRule="auto"/>
              <w:jc w:val="center"/>
              <w:rPr>
                <w:rFonts w:eastAsia="Times New Roman"/>
                <w:bCs/>
                <w:color w:val="auto"/>
                <w:sz w:val="24"/>
                <w:szCs w:val="24"/>
              </w:rPr>
            </w:pPr>
          </w:p>
        </w:tc>
      </w:tr>
      <w:tr w:rsidR="0054260A" w:rsidRPr="00F01A3D" w:rsidTr="00EF7AEA">
        <w:trPr>
          <w:trHeight w:val="57"/>
        </w:trPr>
        <w:tc>
          <w:tcPr>
            <w:tcW w:w="670"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1</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Tỷ lệ văn bản/nhiệm vụ phối hợp được phản hồi đúng hạn </w:t>
            </w:r>
            <w:r w:rsidRPr="00F01A3D">
              <w:rPr>
                <w:rFonts w:eastAsia="Times New Roman"/>
                <w:color w:val="auto"/>
                <w:sz w:val="24"/>
                <w:szCs w:val="24"/>
              </w:rPr>
              <w:t>(điểm tối đa)</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3</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54260A" w:rsidRPr="00F01A3D" w:rsidRDefault="0054260A" w:rsidP="0054260A">
            <w:pPr>
              <w:spacing w:after="0" w:line="240" w:lineRule="auto"/>
              <w:jc w:val="center"/>
              <w:rPr>
                <w:rFonts w:eastAsia="Times New Roman"/>
                <w:color w:val="auto"/>
                <w:sz w:val="24"/>
                <w:szCs w:val="24"/>
              </w:rPr>
            </w:pPr>
          </w:p>
        </w:tc>
      </w:tr>
      <w:tr w:rsidR="0054260A" w:rsidRPr="00F01A3D" w:rsidTr="00EF7AEA">
        <w:trPr>
          <w:trHeight w:val="57"/>
        </w:trPr>
        <w:tc>
          <w:tcPr>
            <w:tcW w:w="670"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1.1</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color w:val="auto"/>
                <w:sz w:val="24"/>
                <w:szCs w:val="24"/>
              </w:rPr>
            </w:pPr>
            <w:r w:rsidRPr="00F01A3D">
              <w:rPr>
                <w:rFonts w:eastAsia="Times New Roman"/>
                <w:color w:val="auto"/>
                <w:sz w:val="24"/>
                <w:szCs w:val="24"/>
              </w:rPr>
              <w:t xml:space="preserve">100% văn bản, nhiệm vụ phối hợp phản hồi đúng thời hạn </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3</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54260A" w:rsidRPr="00F01A3D" w:rsidRDefault="0054260A" w:rsidP="0054260A">
            <w:pPr>
              <w:spacing w:after="0" w:line="240" w:lineRule="auto"/>
              <w:jc w:val="center"/>
              <w:rPr>
                <w:rFonts w:eastAsia="Times New Roman"/>
                <w:color w:val="auto"/>
                <w:sz w:val="24"/>
                <w:szCs w:val="24"/>
              </w:rPr>
            </w:pPr>
          </w:p>
        </w:tc>
      </w:tr>
      <w:tr w:rsidR="0054260A" w:rsidRPr="00F01A3D" w:rsidTr="00EF7AEA">
        <w:trPr>
          <w:trHeight w:val="57"/>
        </w:trPr>
        <w:tc>
          <w:tcPr>
            <w:tcW w:w="670"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1.2</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color w:val="auto"/>
                <w:sz w:val="24"/>
                <w:szCs w:val="24"/>
              </w:rPr>
            </w:pPr>
            <w:r w:rsidRPr="00F01A3D">
              <w:rPr>
                <w:rFonts w:eastAsia="Times New Roman"/>
                <w:color w:val="auto"/>
                <w:sz w:val="24"/>
                <w:szCs w:val="24"/>
              </w:rPr>
              <w:t xml:space="preserve">80% đến dưới 100% văn bản, nhiệm vụ phối hợp phản hồi đúng thời hạn </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54260A" w:rsidRPr="00F01A3D" w:rsidRDefault="0054260A" w:rsidP="0054260A">
            <w:pPr>
              <w:spacing w:after="0" w:line="240" w:lineRule="auto"/>
              <w:jc w:val="center"/>
              <w:rPr>
                <w:rFonts w:eastAsia="Times New Roman"/>
                <w:color w:val="auto"/>
                <w:sz w:val="24"/>
                <w:szCs w:val="24"/>
              </w:rPr>
            </w:pPr>
          </w:p>
        </w:tc>
      </w:tr>
      <w:tr w:rsidR="0054260A" w:rsidRPr="00F01A3D" w:rsidTr="00EF7AEA">
        <w:trPr>
          <w:trHeight w:val="57"/>
        </w:trPr>
        <w:tc>
          <w:tcPr>
            <w:tcW w:w="670"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1.3</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color w:val="auto"/>
                <w:sz w:val="24"/>
                <w:szCs w:val="24"/>
              </w:rPr>
            </w:pPr>
            <w:r w:rsidRPr="00F01A3D">
              <w:rPr>
                <w:rFonts w:eastAsia="Times New Roman"/>
                <w:color w:val="auto"/>
                <w:sz w:val="24"/>
                <w:szCs w:val="24"/>
              </w:rPr>
              <w:t xml:space="preserve">70% đến dưới 80% văn bản, nhiệm vụ phối hợp phản hồi đúng thời hạn </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54260A" w:rsidRPr="00F01A3D" w:rsidRDefault="0054260A" w:rsidP="0054260A">
            <w:pPr>
              <w:spacing w:after="0" w:line="240" w:lineRule="auto"/>
              <w:jc w:val="center"/>
              <w:rPr>
                <w:rFonts w:eastAsia="Times New Roman"/>
                <w:color w:val="auto"/>
                <w:sz w:val="24"/>
                <w:szCs w:val="24"/>
              </w:rPr>
            </w:pPr>
          </w:p>
        </w:tc>
      </w:tr>
      <w:tr w:rsidR="0054260A" w:rsidRPr="00F01A3D" w:rsidTr="00EF7AEA">
        <w:trPr>
          <w:trHeight w:val="57"/>
        </w:trPr>
        <w:tc>
          <w:tcPr>
            <w:tcW w:w="670"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1.4</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color w:val="auto"/>
                <w:sz w:val="24"/>
                <w:szCs w:val="24"/>
              </w:rPr>
            </w:pPr>
            <w:r w:rsidRPr="00F01A3D">
              <w:rPr>
                <w:rFonts w:eastAsia="Times New Roman"/>
                <w:color w:val="auto"/>
                <w:sz w:val="24"/>
                <w:szCs w:val="24"/>
              </w:rPr>
              <w:t xml:space="preserve">Dưới 70% văn bản, nhiệm vụ phối hợp phản hồi đúng thời hạn </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54260A" w:rsidRPr="00F01A3D" w:rsidRDefault="0054260A" w:rsidP="0054260A">
            <w:pPr>
              <w:spacing w:after="0" w:line="240" w:lineRule="auto"/>
              <w:jc w:val="center"/>
              <w:rPr>
                <w:rFonts w:eastAsia="Times New Roman"/>
                <w:color w:val="auto"/>
                <w:sz w:val="24"/>
                <w:szCs w:val="24"/>
              </w:rPr>
            </w:pPr>
          </w:p>
        </w:tc>
      </w:tr>
      <w:tr w:rsidR="0054260A" w:rsidRPr="00F01A3D" w:rsidTr="00B3203E">
        <w:trPr>
          <w:trHeight w:val="585"/>
        </w:trPr>
        <w:tc>
          <w:tcPr>
            <w:tcW w:w="670"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2</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Hiệu quả phối hợp trong thực hiện nhiệm vụ, chính sách liên ngành, liên vùng </w:t>
            </w:r>
            <w:r w:rsidRPr="00F01A3D">
              <w:rPr>
                <w:rFonts w:eastAsia="Times New Roman"/>
                <w:color w:val="auto"/>
                <w:sz w:val="24"/>
                <w:szCs w:val="24"/>
              </w:rPr>
              <w:t>(điểm tối đa)</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1</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54260A" w:rsidRPr="00F01A3D" w:rsidRDefault="00C61959" w:rsidP="0054260A">
            <w:pPr>
              <w:spacing w:after="0" w:line="240" w:lineRule="auto"/>
              <w:jc w:val="center"/>
              <w:rPr>
                <w:rFonts w:eastAsia="Times New Roman"/>
                <w:color w:val="auto"/>
                <w:sz w:val="24"/>
                <w:szCs w:val="24"/>
              </w:rPr>
            </w:pPr>
            <w:r w:rsidRPr="00B3203E">
              <w:rPr>
                <w:rFonts w:eastAsia="Times New Roman"/>
                <w:bCs/>
                <w:color w:val="auto"/>
                <w:sz w:val="24"/>
                <w:szCs w:val="24"/>
              </w:rPr>
              <w:t>Trường hợp không phát sinh thì chấm điểm tối đa</w:t>
            </w:r>
          </w:p>
        </w:tc>
      </w:tr>
      <w:tr w:rsidR="0054260A" w:rsidRPr="00F01A3D" w:rsidTr="00B3203E">
        <w:trPr>
          <w:trHeight w:val="600"/>
        </w:trPr>
        <w:tc>
          <w:tcPr>
            <w:tcW w:w="670"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2.1</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color w:val="auto"/>
                <w:sz w:val="24"/>
                <w:szCs w:val="24"/>
              </w:rPr>
            </w:pPr>
            <w:r w:rsidRPr="00F01A3D">
              <w:rPr>
                <w:rFonts w:eastAsia="Times New Roman"/>
                <w:color w:val="auto"/>
                <w:sz w:val="24"/>
                <w:szCs w:val="24"/>
              </w:rPr>
              <w:t>Nhiệm vụ phối hợp/chính sách liên ngành, liên vùng hoàn thành đúng mục tiêu, không phát sinh tồn đọng</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54260A" w:rsidRPr="00F01A3D" w:rsidRDefault="0054260A" w:rsidP="0054260A">
            <w:pPr>
              <w:spacing w:after="0" w:line="240" w:lineRule="auto"/>
              <w:jc w:val="center"/>
              <w:rPr>
                <w:rFonts w:eastAsia="Times New Roman"/>
                <w:color w:val="auto"/>
                <w:sz w:val="24"/>
                <w:szCs w:val="24"/>
              </w:rPr>
            </w:pPr>
          </w:p>
        </w:tc>
      </w:tr>
      <w:tr w:rsidR="0054260A" w:rsidRPr="00F01A3D" w:rsidTr="00B3203E">
        <w:trPr>
          <w:trHeight w:val="375"/>
        </w:trPr>
        <w:tc>
          <w:tcPr>
            <w:tcW w:w="670"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2.2</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color w:val="auto"/>
                <w:sz w:val="24"/>
                <w:szCs w:val="24"/>
              </w:rPr>
            </w:pPr>
            <w:r w:rsidRPr="00F01A3D">
              <w:rPr>
                <w:rFonts w:eastAsia="Times New Roman"/>
                <w:color w:val="auto"/>
                <w:sz w:val="24"/>
                <w:szCs w:val="24"/>
              </w:rPr>
              <w:t>Hoàn thành chậm hoặc còn tồn đọng</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54260A" w:rsidRPr="00F01A3D" w:rsidRDefault="0054260A" w:rsidP="0054260A">
            <w:pPr>
              <w:spacing w:after="0" w:line="240" w:lineRule="auto"/>
              <w:jc w:val="center"/>
              <w:rPr>
                <w:rFonts w:eastAsia="Times New Roman"/>
                <w:color w:val="auto"/>
                <w:sz w:val="24"/>
                <w:szCs w:val="24"/>
              </w:rPr>
            </w:pPr>
          </w:p>
        </w:tc>
      </w:tr>
      <w:tr w:rsidR="0054260A" w:rsidRPr="00F01A3D" w:rsidTr="00B3203E">
        <w:trPr>
          <w:trHeight w:val="375"/>
        </w:trPr>
        <w:tc>
          <w:tcPr>
            <w:tcW w:w="670"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3</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Có sáng kiến, mô hình điều phối được ghi nhận</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1</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54260A" w:rsidRPr="00F01A3D" w:rsidRDefault="0054260A" w:rsidP="0054260A">
            <w:pPr>
              <w:spacing w:after="0" w:line="240" w:lineRule="auto"/>
              <w:jc w:val="center"/>
              <w:rPr>
                <w:rFonts w:eastAsia="Times New Roman"/>
                <w:b/>
                <w:bCs/>
                <w:color w:val="auto"/>
                <w:sz w:val="24"/>
                <w:szCs w:val="24"/>
              </w:rPr>
            </w:pPr>
          </w:p>
        </w:tc>
      </w:tr>
      <w:tr w:rsidR="0054260A" w:rsidRPr="00F01A3D" w:rsidTr="00B3203E">
        <w:trPr>
          <w:trHeight w:val="375"/>
        </w:trPr>
        <w:tc>
          <w:tcPr>
            <w:tcW w:w="670"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lastRenderedPageBreak/>
              <w:t>3.1</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color w:val="auto"/>
                <w:sz w:val="24"/>
                <w:szCs w:val="24"/>
              </w:rPr>
            </w:pPr>
            <w:r w:rsidRPr="00F01A3D">
              <w:rPr>
                <w:rFonts w:eastAsia="Times New Roman"/>
                <w:color w:val="auto"/>
                <w:sz w:val="24"/>
                <w:szCs w:val="24"/>
              </w:rPr>
              <w:t>Có sáng kiến, mô hình điều phối được ghi nhận</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54260A" w:rsidRPr="00F01A3D" w:rsidRDefault="0054260A" w:rsidP="0054260A">
            <w:pPr>
              <w:spacing w:after="0" w:line="240" w:lineRule="auto"/>
              <w:jc w:val="center"/>
              <w:rPr>
                <w:rFonts w:eastAsia="Times New Roman"/>
                <w:b/>
                <w:bCs/>
                <w:color w:val="auto"/>
                <w:sz w:val="24"/>
                <w:szCs w:val="24"/>
              </w:rPr>
            </w:pPr>
          </w:p>
        </w:tc>
      </w:tr>
      <w:tr w:rsidR="0054260A" w:rsidRPr="00F01A3D" w:rsidTr="00B3203E">
        <w:trPr>
          <w:trHeight w:val="375"/>
        </w:trPr>
        <w:tc>
          <w:tcPr>
            <w:tcW w:w="670"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3.2</w:t>
            </w:r>
          </w:p>
        </w:tc>
        <w:tc>
          <w:tcPr>
            <w:tcW w:w="8823" w:type="dxa"/>
            <w:shd w:val="clear" w:color="auto" w:fill="auto"/>
            <w:vAlign w:val="center"/>
            <w:hideMark/>
          </w:tcPr>
          <w:p w:rsidR="0054260A" w:rsidRPr="00F01A3D" w:rsidRDefault="0054260A" w:rsidP="0054260A">
            <w:pPr>
              <w:spacing w:before="60" w:after="60" w:line="340" w:lineRule="exact"/>
              <w:jc w:val="both"/>
              <w:rPr>
                <w:rFonts w:eastAsia="Times New Roman"/>
                <w:color w:val="auto"/>
                <w:sz w:val="24"/>
                <w:szCs w:val="24"/>
              </w:rPr>
            </w:pPr>
            <w:r w:rsidRPr="00F01A3D">
              <w:rPr>
                <w:rFonts w:eastAsia="Times New Roman"/>
                <w:color w:val="auto"/>
                <w:sz w:val="24"/>
                <w:szCs w:val="24"/>
              </w:rPr>
              <w:t xml:space="preserve">Không có sáng kiến, mô hình </w:t>
            </w:r>
          </w:p>
        </w:tc>
        <w:tc>
          <w:tcPr>
            <w:tcW w:w="1418" w:type="dxa"/>
            <w:shd w:val="clear" w:color="auto" w:fill="auto"/>
            <w:vAlign w:val="center"/>
            <w:hideMark/>
          </w:tcPr>
          <w:p w:rsidR="0054260A" w:rsidRPr="00F01A3D" w:rsidRDefault="0054260A" w:rsidP="0054260A">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54260A" w:rsidRPr="00F01A3D" w:rsidRDefault="0054260A" w:rsidP="0054260A">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54260A" w:rsidRPr="00F01A3D" w:rsidRDefault="0054260A" w:rsidP="0054260A">
            <w:pPr>
              <w:spacing w:after="0" w:line="240" w:lineRule="auto"/>
              <w:jc w:val="center"/>
              <w:rPr>
                <w:rFonts w:eastAsia="Times New Roman"/>
                <w:b/>
                <w:bCs/>
                <w:color w:val="auto"/>
                <w:sz w:val="24"/>
                <w:szCs w:val="24"/>
              </w:rPr>
            </w:pPr>
          </w:p>
        </w:tc>
      </w:tr>
      <w:tr w:rsidR="0054260A" w:rsidRPr="00F01A3D" w:rsidTr="00354E56">
        <w:trPr>
          <w:trHeight w:val="375"/>
        </w:trPr>
        <w:tc>
          <w:tcPr>
            <w:tcW w:w="670" w:type="dxa"/>
            <w:shd w:val="clear" w:color="auto" w:fill="auto"/>
            <w:vAlign w:val="center"/>
          </w:tcPr>
          <w:p w:rsidR="0054260A" w:rsidRPr="00F01A3D" w:rsidRDefault="0054260A" w:rsidP="0054260A">
            <w:pPr>
              <w:spacing w:after="0" w:line="240" w:lineRule="auto"/>
              <w:jc w:val="center"/>
              <w:rPr>
                <w:rFonts w:eastAsia="Times New Roman"/>
                <w:b/>
                <w:color w:val="auto"/>
                <w:sz w:val="24"/>
                <w:szCs w:val="24"/>
              </w:rPr>
            </w:pPr>
            <w:r w:rsidRPr="00F01A3D">
              <w:rPr>
                <w:rFonts w:eastAsia="Times New Roman"/>
                <w:b/>
                <w:color w:val="auto"/>
                <w:sz w:val="24"/>
                <w:szCs w:val="24"/>
              </w:rPr>
              <w:t>V</w:t>
            </w:r>
          </w:p>
        </w:tc>
        <w:tc>
          <w:tcPr>
            <w:tcW w:w="8823" w:type="dxa"/>
            <w:shd w:val="clear" w:color="auto" w:fill="auto"/>
            <w:vAlign w:val="center"/>
          </w:tcPr>
          <w:p w:rsidR="0054260A" w:rsidRPr="00F01A3D" w:rsidRDefault="0054260A" w:rsidP="0054260A">
            <w:pPr>
              <w:pStyle w:val="NormalWeb"/>
              <w:shd w:val="clear" w:color="auto" w:fill="FFFFFF"/>
              <w:spacing w:before="120" w:beforeAutospacing="0" w:after="120" w:afterAutospacing="0" w:line="360" w:lineRule="exact"/>
              <w:jc w:val="both"/>
              <w:rPr>
                <w:b/>
              </w:rPr>
            </w:pPr>
            <w:r w:rsidRPr="00F01A3D">
              <w:rPr>
                <w:b/>
                <w:lang w:val="nl-NL"/>
              </w:rPr>
              <w:t xml:space="preserve">Kết quả thực hiện chuyển đổi số, đơn giản hóa thủ tục hành chính, giảm thời gian, chi phí cho người dân, doanh nghiệp; có sáng kiến cụ thể áp dụng hiệu quả (nếu có) </w:t>
            </w:r>
            <w:r w:rsidRPr="00F01A3D">
              <w:t>(tổng điểm bằng tổng điểm của từng tiêu chí thành phần 1 + 2)</w:t>
            </w:r>
          </w:p>
        </w:tc>
        <w:tc>
          <w:tcPr>
            <w:tcW w:w="1418" w:type="dxa"/>
            <w:shd w:val="clear" w:color="auto" w:fill="auto"/>
            <w:vAlign w:val="center"/>
          </w:tcPr>
          <w:p w:rsidR="0054260A" w:rsidRPr="00F01A3D" w:rsidRDefault="0054260A" w:rsidP="0054260A">
            <w:pPr>
              <w:spacing w:after="0" w:line="240" w:lineRule="auto"/>
              <w:jc w:val="center"/>
              <w:rPr>
                <w:rFonts w:eastAsia="Times New Roman"/>
                <w:b/>
                <w:color w:val="auto"/>
                <w:sz w:val="24"/>
                <w:szCs w:val="24"/>
              </w:rPr>
            </w:pPr>
            <w:r w:rsidRPr="00F01A3D">
              <w:rPr>
                <w:rFonts w:eastAsia="Times New Roman"/>
                <w:b/>
                <w:color w:val="auto"/>
                <w:sz w:val="24"/>
                <w:szCs w:val="24"/>
              </w:rPr>
              <w:t>5</w:t>
            </w:r>
          </w:p>
        </w:tc>
        <w:tc>
          <w:tcPr>
            <w:tcW w:w="1053" w:type="dxa"/>
            <w:shd w:val="clear" w:color="auto" w:fill="auto"/>
            <w:vAlign w:val="center"/>
          </w:tcPr>
          <w:p w:rsidR="0054260A" w:rsidRPr="00F01A3D" w:rsidRDefault="0054260A" w:rsidP="0054260A">
            <w:pPr>
              <w:spacing w:after="0" w:line="240" w:lineRule="auto"/>
              <w:jc w:val="center"/>
              <w:rPr>
                <w:rFonts w:eastAsia="Times New Roman"/>
                <w:b/>
                <w:bCs/>
                <w:color w:val="auto"/>
                <w:sz w:val="24"/>
                <w:szCs w:val="24"/>
              </w:rPr>
            </w:pPr>
          </w:p>
        </w:tc>
        <w:tc>
          <w:tcPr>
            <w:tcW w:w="1356" w:type="dxa"/>
            <w:shd w:val="clear" w:color="auto" w:fill="auto"/>
            <w:vAlign w:val="center"/>
          </w:tcPr>
          <w:p w:rsidR="0054260A" w:rsidRPr="00F01A3D" w:rsidRDefault="0054260A" w:rsidP="0054260A">
            <w:pPr>
              <w:spacing w:after="0" w:line="240" w:lineRule="auto"/>
              <w:jc w:val="center"/>
              <w:rPr>
                <w:rFonts w:eastAsia="Times New Roman"/>
                <w:b/>
                <w:bCs/>
                <w:color w:val="auto"/>
                <w:sz w:val="24"/>
                <w:szCs w:val="24"/>
              </w:rPr>
            </w:pPr>
          </w:p>
        </w:tc>
        <w:tc>
          <w:tcPr>
            <w:tcW w:w="2126" w:type="dxa"/>
            <w:vAlign w:val="center"/>
          </w:tcPr>
          <w:p w:rsidR="0054260A" w:rsidRPr="00B3203E" w:rsidRDefault="0054260A" w:rsidP="0054260A">
            <w:pPr>
              <w:spacing w:after="0" w:line="240" w:lineRule="auto"/>
              <w:jc w:val="center"/>
              <w:rPr>
                <w:rFonts w:eastAsia="Times New Roman"/>
                <w:bCs/>
                <w:color w:val="auto"/>
                <w:sz w:val="24"/>
                <w:szCs w:val="24"/>
              </w:rPr>
            </w:pPr>
          </w:p>
        </w:tc>
      </w:tr>
      <w:tr w:rsidR="00801C88" w:rsidRPr="00F01A3D" w:rsidTr="00987496">
        <w:trPr>
          <w:trHeight w:val="375"/>
        </w:trPr>
        <w:tc>
          <w:tcPr>
            <w:tcW w:w="670" w:type="dxa"/>
            <w:shd w:val="clear" w:color="auto" w:fill="auto"/>
            <w:vAlign w:val="center"/>
          </w:tcPr>
          <w:p w:rsidR="00801C88" w:rsidRPr="00F01A3D" w:rsidRDefault="00801C88" w:rsidP="00801C88">
            <w:pPr>
              <w:spacing w:after="0" w:line="240" w:lineRule="auto"/>
              <w:jc w:val="center"/>
              <w:rPr>
                <w:rFonts w:eastAsia="Times New Roman"/>
                <w:b/>
                <w:color w:val="auto"/>
                <w:sz w:val="24"/>
                <w:szCs w:val="24"/>
              </w:rPr>
            </w:pPr>
            <w:r w:rsidRPr="00F01A3D">
              <w:rPr>
                <w:rFonts w:eastAsia="Times New Roman"/>
                <w:b/>
                <w:color w:val="auto"/>
                <w:sz w:val="24"/>
                <w:szCs w:val="24"/>
              </w:rPr>
              <w:t>1</w:t>
            </w:r>
          </w:p>
        </w:tc>
        <w:tc>
          <w:tcPr>
            <w:tcW w:w="8823" w:type="dxa"/>
            <w:shd w:val="clear" w:color="auto" w:fill="auto"/>
            <w:vAlign w:val="center"/>
          </w:tcPr>
          <w:p w:rsidR="00801C88" w:rsidRPr="00F01A3D" w:rsidRDefault="00801C88" w:rsidP="00801C88">
            <w:pPr>
              <w:spacing w:before="60" w:after="60" w:line="340" w:lineRule="exact"/>
              <w:jc w:val="both"/>
              <w:rPr>
                <w:rFonts w:eastAsia="Times New Roman"/>
                <w:b/>
                <w:color w:val="auto"/>
                <w:sz w:val="24"/>
                <w:szCs w:val="24"/>
              </w:rPr>
            </w:pPr>
            <w:r w:rsidRPr="00F01A3D">
              <w:rPr>
                <w:rFonts w:eastAsia="Times New Roman"/>
                <w:b/>
                <w:bCs/>
                <w:color w:val="auto"/>
                <w:sz w:val="24"/>
                <w:szCs w:val="24"/>
              </w:rPr>
              <w:t>Kết quả thực hiện đơn giản hóa thủ tục hành chính, cắt giảm thời gian, chi phí tuân thủ</w:t>
            </w:r>
          </w:p>
        </w:tc>
        <w:tc>
          <w:tcPr>
            <w:tcW w:w="1418" w:type="dxa"/>
            <w:shd w:val="clear" w:color="auto" w:fill="auto"/>
            <w:vAlign w:val="center"/>
          </w:tcPr>
          <w:p w:rsidR="00801C88" w:rsidRPr="00F01A3D" w:rsidRDefault="00801C88" w:rsidP="00801C88">
            <w:pPr>
              <w:spacing w:after="0" w:line="240" w:lineRule="auto"/>
              <w:jc w:val="center"/>
              <w:rPr>
                <w:rFonts w:eastAsia="Times New Roman"/>
                <w:b/>
                <w:color w:val="auto"/>
                <w:sz w:val="24"/>
                <w:szCs w:val="24"/>
              </w:rPr>
            </w:pPr>
            <w:r w:rsidRPr="00F01A3D">
              <w:rPr>
                <w:rFonts w:eastAsia="Times New Roman"/>
                <w:b/>
                <w:color w:val="auto"/>
                <w:sz w:val="24"/>
                <w:szCs w:val="24"/>
              </w:rPr>
              <w:t>3</w:t>
            </w:r>
          </w:p>
        </w:tc>
        <w:tc>
          <w:tcPr>
            <w:tcW w:w="1053"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1356"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2126" w:type="dxa"/>
            <w:vAlign w:val="center"/>
          </w:tcPr>
          <w:p w:rsidR="00801C88" w:rsidRPr="00B3203E" w:rsidRDefault="00801C88" w:rsidP="00801C88">
            <w:pPr>
              <w:spacing w:after="0" w:line="240" w:lineRule="auto"/>
              <w:jc w:val="center"/>
              <w:rPr>
                <w:rFonts w:eastAsia="Times New Roman"/>
                <w:bCs/>
                <w:color w:val="auto"/>
                <w:sz w:val="24"/>
                <w:szCs w:val="24"/>
              </w:rPr>
            </w:pPr>
            <w:r w:rsidRPr="00B3203E">
              <w:rPr>
                <w:rFonts w:eastAsia="Times New Roman"/>
                <w:bCs/>
                <w:color w:val="auto"/>
                <w:sz w:val="24"/>
                <w:szCs w:val="24"/>
              </w:rPr>
              <w:t>Trường hợp không phát sinh thì chấm điểm tối đa</w:t>
            </w:r>
          </w:p>
        </w:tc>
      </w:tr>
      <w:tr w:rsidR="00801C88" w:rsidRPr="00F01A3D" w:rsidTr="00B3203E">
        <w:trPr>
          <w:trHeight w:val="375"/>
        </w:trPr>
        <w:tc>
          <w:tcPr>
            <w:tcW w:w="670"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1.1</w:t>
            </w:r>
          </w:p>
        </w:tc>
        <w:tc>
          <w:tcPr>
            <w:tcW w:w="8823" w:type="dxa"/>
            <w:shd w:val="clear" w:color="auto" w:fill="auto"/>
            <w:vAlign w:val="center"/>
          </w:tcPr>
          <w:p w:rsidR="00801C88" w:rsidRPr="00F01A3D" w:rsidRDefault="00801C88" w:rsidP="00801C88">
            <w:pPr>
              <w:spacing w:before="60" w:after="60" w:line="340" w:lineRule="exact"/>
              <w:jc w:val="both"/>
              <w:rPr>
                <w:rFonts w:eastAsia="Times New Roman"/>
                <w:color w:val="auto"/>
                <w:sz w:val="24"/>
                <w:szCs w:val="24"/>
              </w:rPr>
            </w:pPr>
            <w:r w:rsidRPr="00F01A3D">
              <w:rPr>
                <w:rFonts w:eastAsia="Times New Roman"/>
                <w:color w:val="auto"/>
                <w:sz w:val="24"/>
                <w:szCs w:val="24"/>
              </w:rPr>
              <w:t>Hoàn thành 100% nhiệm vụ được giao về đơn giản hóa thủ tục hành chính; thực hiện đầy đủ phương án cắt giảm, đơn giản hóa theo kế hoạch; có kết quả làm giảm thời gian hoặc chi phí thực hiện thủ tục hành chính cho người dân, doanh nghiệp</w:t>
            </w:r>
          </w:p>
        </w:tc>
        <w:tc>
          <w:tcPr>
            <w:tcW w:w="1418"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3</w:t>
            </w:r>
          </w:p>
        </w:tc>
        <w:tc>
          <w:tcPr>
            <w:tcW w:w="1053"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1356"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3C650D">
        <w:trPr>
          <w:trHeight w:val="495"/>
        </w:trPr>
        <w:tc>
          <w:tcPr>
            <w:tcW w:w="670"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1.2</w:t>
            </w:r>
          </w:p>
        </w:tc>
        <w:tc>
          <w:tcPr>
            <w:tcW w:w="8823" w:type="dxa"/>
            <w:shd w:val="clear" w:color="auto" w:fill="auto"/>
            <w:vAlign w:val="center"/>
          </w:tcPr>
          <w:p w:rsidR="00801C88" w:rsidRPr="00F01A3D" w:rsidRDefault="00801C88" w:rsidP="00801C88">
            <w:pPr>
              <w:spacing w:before="100" w:beforeAutospacing="1" w:after="100" w:afterAutospacing="1" w:line="240" w:lineRule="auto"/>
              <w:rPr>
                <w:b/>
                <w:color w:val="auto"/>
                <w:lang w:val="nl-NL"/>
              </w:rPr>
            </w:pPr>
            <w:r w:rsidRPr="00F01A3D">
              <w:rPr>
                <w:rFonts w:eastAsia="Times New Roman"/>
                <w:color w:val="auto"/>
                <w:sz w:val="24"/>
                <w:szCs w:val="24"/>
              </w:rPr>
              <w:t>Hoàn thành từ 80% đến dưới 100% nhiệm vụ được giao</w:t>
            </w:r>
          </w:p>
        </w:tc>
        <w:tc>
          <w:tcPr>
            <w:tcW w:w="1418"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1356"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DB408B" w:rsidTr="00DB408B">
        <w:trPr>
          <w:trHeight w:val="417"/>
        </w:trPr>
        <w:tc>
          <w:tcPr>
            <w:tcW w:w="670" w:type="dxa"/>
            <w:shd w:val="clear" w:color="auto" w:fill="auto"/>
            <w:vAlign w:val="center"/>
          </w:tcPr>
          <w:p w:rsidR="00801C88" w:rsidRPr="00F01A3D" w:rsidRDefault="00801C88" w:rsidP="00DB408B">
            <w:pPr>
              <w:spacing w:after="0" w:line="240" w:lineRule="auto"/>
              <w:jc w:val="center"/>
              <w:rPr>
                <w:rFonts w:eastAsia="Times New Roman"/>
                <w:color w:val="auto"/>
                <w:sz w:val="24"/>
                <w:szCs w:val="24"/>
              </w:rPr>
            </w:pPr>
            <w:r w:rsidRPr="00F01A3D">
              <w:rPr>
                <w:rFonts w:eastAsia="Times New Roman"/>
                <w:color w:val="auto"/>
                <w:sz w:val="24"/>
                <w:szCs w:val="24"/>
              </w:rPr>
              <w:t>1.3</w:t>
            </w:r>
          </w:p>
        </w:tc>
        <w:tc>
          <w:tcPr>
            <w:tcW w:w="8823" w:type="dxa"/>
            <w:shd w:val="clear" w:color="auto" w:fill="auto"/>
            <w:vAlign w:val="center"/>
          </w:tcPr>
          <w:p w:rsidR="00801C88" w:rsidRPr="00DB408B" w:rsidRDefault="00801C88" w:rsidP="00DB408B">
            <w:pPr>
              <w:spacing w:after="0" w:line="240" w:lineRule="auto"/>
              <w:rPr>
                <w:rFonts w:eastAsia="Times New Roman"/>
                <w:color w:val="auto"/>
                <w:sz w:val="24"/>
                <w:szCs w:val="24"/>
              </w:rPr>
            </w:pPr>
            <w:r w:rsidRPr="00DB408B">
              <w:rPr>
                <w:rFonts w:eastAsia="Times New Roman"/>
                <w:color w:val="auto"/>
                <w:sz w:val="24"/>
                <w:szCs w:val="24"/>
              </w:rPr>
              <w:t>Hoàn thành từ 60% đến dưới 80% nhiệm vụ được giao</w:t>
            </w:r>
          </w:p>
        </w:tc>
        <w:tc>
          <w:tcPr>
            <w:tcW w:w="1418" w:type="dxa"/>
            <w:shd w:val="clear" w:color="auto" w:fill="auto"/>
            <w:vAlign w:val="center"/>
          </w:tcPr>
          <w:p w:rsidR="00801C88" w:rsidRPr="00F01A3D" w:rsidRDefault="00801C88" w:rsidP="00DB408B">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tcPr>
          <w:p w:rsidR="00801C88" w:rsidRPr="00DB408B" w:rsidRDefault="00801C88" w:rsidP="00DB408B">
            <w:pPr>
              <w:spacing w:after="0" w:line="240" w:lineRule="auto"/>
              <w:rPr>
                <w:rFonts w:eastAsia="Times New Roman"/>
                <w:color w:val="auto"/>
                <w:sz w:val="24"/>
                <w:szCs w:val="24"/>
              </w:rPr>
            </w:pPr>
          </w:p>
        </w:tc>
        <w:tc>
          <w:tcPr>
            <w:tcW w:w="1356" w:type="dxa"/>
            <w:shd w:val="clear" w:color="auto" w:fill="auto"/>
            <w:vAlign w:val="center"/>
          </w:tcPr>
          <w:p w:rsidR="00801C88" w:rsidRPr="00DB408B" w:rsidRDefault="00801C88" w:rsidP="00DB408B">
            <w:pPr>
              <w:spacing w:after="0" w:line="240" w:lineRule="auto"/>
              <w:rPr>
                <w:rFonts w:eastAsia="Times New Roman"/>
                <w:color w:val="auto"/>
                <w:sz w:val="24"/>
                <w:szCs w:val="24"/>
              </w:rPr>
            </w:pPr>
          </w:p>
        </w:tc>
        <w:tc>
          <w:tcPr>
            <w:tcW w:w="2126" w:type="dxa"/>
          </w:tcPr>
          <w:p w:rsidR="00801C88" w:rsidRPr="00DB408B" w:rsidRDefault="00801C88" w:rsidP="00DB408B">
            <w:pPr>
              <w:spacing w:after="0" w:line="240" w:lineRule="auto"/>
              <w:rPr>
                <w:rFonts w:eastAsia="Times New Roman"/>
                <w:color w:val="auto"/>
                <w:sz w:val="24"/>
                <w:szCs w:val="24"/>
              </w:rPr>
            </w:pPr>
          </w:p>
        </w:tc>
      </w:tr>
      <w:tr w:rsidR="00801C88" w:rsidRPr="00DB408B" w:rsidTr="00DB408B">
        <w:trPr>
          <w:trHeight w:val="423"/>
        </w:trPr>
        <w:tc>
          <w:tcPr>
            <w:tcW w:w="670"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1.4</w:t>
            </w:r>
          </w:p>
        </w:tc>
        <w:tc>
          <w:tcPr>
            <w:tcW w:w="8823" w:type="dxa"/>
            <w:shd w:val="clear" w:color="auto" w:fill="auto"/>
            <w:vAlign w:val="center"/>
          </w:tcPr>
          <w:p w:rsidR="00801C88" w:rsidRPr="00DB408B" w:rsidRDefault="00801C88" w:rsidP="00DB408B">
            <w:pPr>
              <w:spacing w:after="0" w:line="240" w:lineRule="auto"/>
              <w:rPr>
                <w:rFonts w:eastAsia="Times New Roman"/>
                <w:color w:val="auto"/>
                <w:sz w:val="24"/>
                <w:szCs w:val="24"/>
              </w:rPr>
            </w:pPr>
            <w:r w:rsidRPr="00DB408B">
              <w:rPr>
                <w:rFonts w:eastAsia="Times New Roman"/>
                <w:color w:val="auto"/>
                <w:sz w:val="24"/>
                <w:szCs w:val="24"/>
              </w:rPr>
              <w:t>Hoàn thành dưới 60% nhiệm vụ được giao hoặc không thực hiện</w:t>
            </w:r>
          </w:p>
        </w:tc>
        <w:tc>
          <w:tcPr>
            <w:tcW w:w="1418"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tcPr>
          <w:p w:rsidR="00801C88" w:rsidRPr="00DB408B" w:rsidRDefault="00801C88" w:rsidP="00801C88">
            <w:pPr>
              <w:spacing w:after="0" w:line="240" w:lineRule="auto"/>
              <w:jc w:val="center"/>
              <w:rPr>
                <w:rFonts w:eastAsia="Times New Roman"/>
                <w:color w:val="auto"/>
                <w:sz w:val="24"/>
                <w:szCs w:val="24"/>
              </w:rPr>
            </w:pPr>
          </w:p>
        </w:tc>
        <w:tc>
          <w:tcPr>
            <w:tcW w:w="1356" w:type="dxa"/>
            <w:shd w:val="clear" w:color="auto" w:fill="auto"/>
            <w:vAlign w:val="center"/>
          </w:tcPr>
          <w:p w:rsidR="00801C88" w:rsidRPr="00DB408B" w:rsidRDefault="00801C88" w:rsidP="00801C88">
            <w:pPr>
              <w:spacing w:after="0" w:line="240" w:lineRule="auto"/>
              <w:jc w:val="center"/>
              <w:rPr>
                <w:rFonts w:eastAsia="Times New Roman"/>
                <w:color w:val="auto"/>
                <w:sz w:val="24"/>
                <w:szCs w:val="24"/>
              </w:rPr>
            </w:pPr>
          </w:p>
        </w:tc>
        <w:tc>
          <w:tcPr>
            <w:tcW w:w="2126" w:type="dxa"/>
          </w:tcPr>
          <w:p w:rsidR="00801C88" w:rsidRPr="00DB408B" w:rsidRDefault="00801C88" w:rsidP="00801C88">
            <w:pPr>
              <w:spacing w:after="0" w:line="240" w:lineRule="auto"/>
              <w:jc w:val="center"/>
              <w:rPr>
                <w:rFonts w:eastAsia="Times New Roman"/>
                <w:color w:val="auto"/>
                <w:sz w:val="24"/>
                <w:szCs w:val="24"/>
              </w:rPr>
            </w:pPr>
          </w:p>
        </w:tc>
      </w:tr>
      <w:tr w:rsidR="00801C88" w:rsidRPr="00F01A3D" w:rsidTr="00B3203E">
        <w:trPr>
          <w:trHeight w:val="375"/>
        </w:trPr>
        <w:tc>
          <w:tcPr>
            <w:tcW w:w="670" w:type="dxa"/>
            <w:shd w:val="clear" w:color="auto" w:fill="auto"/>
            <w:vAlign w:val="center"/>
          </w:tcPr>
          <w:p w:rsidR="00801C88" w:rsidRPr="00F01A3D" w:rsidRDefault="00801C88" w:rsidP="00801C88">
            <w:pPr>
              <w:spacing w:after="0" w:line="240" w:lineRule="auto"/>
              <w:jc w:val="center"/>
              <w:rPr>
                <w:rFonts w:eastAsia="Times New Roman"/>
                <w:b/>
                <w:color w:val="auto"/>
                <w:sz w:val="24"/>
                <w:szCs w:val="24"/>
              </w:rPr>
            </w:pPr>
            <w:r w:rsidRPr="00F01A3D">
              <w:rPr>
                <w:rFonts w:eastAsia="Times New Roman"/>
                <w:b/>
                <w:color w:val="auto"/>
                <w:sz w:val="24"/>
                <w:szCs w:val="24"/>
              </w:rPr>
              <w:t>2</w:t>
            </w:r>
          </w:p>
        </w:tc>
        <w:tc>
          <w:tcPr>
            <w:tcW w:w="8823" w:type="dxa"/>
            <w:shd w:val="clear" w:color="auto" w:fill="auto"/>
            <w:vAlign w:val="center"/>
          </w:tcPr>
          <w:p w:rsidR="00801C88" w:rsidRPr="00F01A3D" w:rsidRDefault="001B73B8" w:rsidP="001B73B8">
            <w:pPr>
              <w:spacing w:before="100" w:beforeAutospacing="1" w:after="100" w:afterAutospacing="1" w:line="240" w:lineRule="auto"/>
              <w:jc w:val="both"/>
              <w:rPr>
                <w:rFonts w:eastAsia="Times New Roman"/>
                <w:color w:val="auto"/>
                <w:sz w:val="24"/>
                <w:szCs w:val="24"/>
              </w:rPr>
            </w:pPr>
            <w:r w:rsidRPr="001B73B8">
              <w:rPr>
                <w:b/>
                <w:sz w:val="24"/>
                <w:szCs w:val="24"/>
              </w:rPr>
              <w:t>Có sáng kiến, giải pháp phù hợp với chức năng, nhiệm vụ của cơ quan, đơn vị được áp dụng hiệu quả, góp phần nâng cao chất lượng, hiệu quả thực hiện nhiệm vụ</w:t>
            </w:r>
            <w:r w:rsidRPr="00F01A3D">
              <w:rPr>
                <w:rFonts w:eastAsia="Times New Roman"/>
                <w:b/>
                <w:bCs/>
                <w:color w:val="auto"/>
                <w:sz w:val="24"/>
                <w:szCs w:val="24"/>
              </w:rPr>
              <w:t xml:space="preserve"> </w:t>
            </w:r>
            <w:r w:rsidR="00801C88" w:rsidRPr="00F01A3D">
              <w:rPr>
                <w:rFonts w:eastAsia="Times New Roman"/>
                <w:b/>
                <w:bCs/>
                <w:color w:val="auto"/>
                <w:sz w:val="24"/>
                <w:szCs w:val="24"/>
              </w:rPr>
              <w:t>(02 điểm)</w:t>
            </w:r>
          </w:p>
        </w:tc>
        <w:tc>
          <w:tcPr>
            <w:tcW w:w="1418" w:type="dxa"/>
            <w:shd w:val="clear" w:color="auto" w:fill="auto"/>
            <w:vAlign w:val="center"/>
          </w:tcPr>
          <w:p w:rsidR="00801C88" w:rsidRPr="00F01A3D" w:rsidRDefault="00801C88" w:rsidP="00801C88">
            <w:pPr>
              <w:spacing w:after="0" w:line="240" w:lineRule="auto"/>
              <w:jc w:val="center"/>
              <w:rPr>
                <w:rFonts w:eastAsia="Times New Roman"/>
                <w:b/>
                <w:color w:val="auto"/>
                <w:sz w:val="24"/>
                <w:szCs w:val="24"/>
              </w:rPr>
            </w:pPr>
            <w:r w:rsidRPr="00F01A3D">
              <w:rPr>
                <w:rFonts w:eastAsia="Times New Roman"/>
                <w:b/>
                <w:color w:val="auto"/>
                <w:sz w:val="24"/>
                <w:szCs w:val="24"/>
              </w:rPr>
              <w:t>2</w:t>
            </w:r>
          </w:p>
        </w:tc>
        <w:tc>
          <w:tcPr>
            <w:tcW w:w="1053"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1356"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3A63CD" w:rsidTr="003A63CD">
        <w:trPr>
          <w:trHeight w:val="423"/>
        </w:trPr>
        <w:tc>
          <w:tcPr>
            <w:tcW w:w="670"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2.1</w:t>
            </w:r>
          </w:p>
        </w:tc>
        <w:tc>
          <w:tcPr>
            <w:tcW w:w="8823" w:type="dxa"/>
            <w:shd w:val="clear" w:color="auto" w:fill="auto"/>
            <w:vAlign w:val="center"/>
          </w:tcPr>
          <w:p w:rsidR="00801C88" w:rsidRPr="003A63CD" w:rsidRDefault="00801C88" w:rsidP="003A63CD">
            <w:pPr>
              <w:spacing w:after="0" w:line="240" w:lineRule="auto"/>
              <w:rPr>
                <w:rFonts w:eastAsia="Times New Roman"/>
                <w:color w:val="auto"/>
                <w:sz w:val="24"/>
                <w:szCs w:val="24"/>
              </w:rPr>
            </w:pPr>
            <w:r w:rsidRPr="003A63CD">
              <w:rPr>
                <w:rFonts w:eastAsia="Times New Roman"/>
                <w:color w:val="auto"/>
                <w:sz w:val="24"/>
                <w:szCs w:val="24"/>
              </w:rPr>
              <w:t>Có ít nhất 01 sáng kiến, giải pháp được áp dụng hiệu quả</w:t>
            </w:r>
          </w:p>
        </w:tc>
        <w:tc>
          <w:tcPr>
            <w:tcW w:w="1418"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tcPr>
          <w:p w:rsidR="00801C88" w:rsidRPr="003A63CD" w:rsidRDefault="00801C88" w:rsidP="00801C88">
            <w:pPr>
              <w:spacing w:after="0" w:line="240" w:lineRule="auto"/>
              <w:jc w:val="center"/>
              <w:rPr>
                <w:rFonts w:eastAsia="Times New Roman"/>
                <w:color w:val="auto"/>
                <w:sz w:val="24"/>
                <w:szCs w:val="24"/>
              </w:rPr>
            </w:pPr>
          </w:p>
        </w:tc>
        <w:tc>
          <w:tcPr>
            <w:tcW w:w="1356" w:type="dxa"/>
            <w:shd w:val="clear" w:color="auto" w:fill="auto"/>
            <w:vAlign w:val="center"/>
          </w:tcPr>
          <w:p w:rsidR="00801C88" w:rsidRPr="003A63CD" w:rsidRDefault="00801C88" w:rsidP="00801C88">
            <w:pPr>
              <w:spacing w:after="0" w:line="240" w:lineRule="auto"/>
              <w:jc w:val="center"/>
              <w:rPr>
                <w:rFonts w:eastAsia="Times New Roman"/>
                <w:color w:val="auto"/>
                <w:sz w:val="24"/>
                <w:szCs w:val="24"/>
              </w:rPr>
            </w:pPr>
          </w:p>
        </w:tc>
        <w:tc>
          <w:tcPr>
            <w:tcW w:w="2126" w:type="dxa"/>
          </w:tcPr>
          <w:p w:rsidR="00801C88" w:rsidRPr="003A63CD" w:rsidRDefault="00801C88" w:rsidP="00801C88">
            <w:pPr>
              <w:spacing w:after="0" w:line="240" w:lineRule="auto"/>
              <w:jc w:val="center"/>
              <w:rPr>
                <w:rFonts w:eastAsia="Times New Roman"/>
                <w:color w:val="auto"/>
                <w:sz w:val="24"/>
                <w:szCs w:val="24"/>
              </w:rPr>
            </w:pPr>
          </w:p>
        </w:tc>
      </w:tr>
      <w:tr w:rsidR="00801C88" w:rsidRPr="003A63CD" w:rsidTr="00B3203E">
        <w:trPr>
          <w:trHeight w:val="375"/>
        </w:trPr>
        <w:tc>
          <w:tcPr>
            <w:tcW w:w="670"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2.2</w:t>
            </w:r>
          </w:p>
        </w:tc>
        <w:tc>
          <w:tcPr>
            <w:tcW w:w="8823" w:type="dxa"/>
            <w:shd w:val="clear" w:color="auto" w:fill="auto"/>
            <w:vAlign w:val="center"/>
          </w:tcPr>
          <w:p w:rsidR="00801C88" w:rsidRPr="003A63CD" w:rsidRDefault="00801C88" w:rsidP="003A63CD">
            <w:pPr>
              <w:spacing w:after="0" w:line="240" w:lineRule="auto"/>
              <w:rPr>
                <w:rFonts w:eastAsia="Times New Roman"/>
                <w:color w:val="auto"/>
                <w:sz w:val="24"/>
                <w:szCs w:val="24"/>
              </w:rPr>
            </w:pPr>
            <w:r w:rsidRPr="003A63CD">
              <w:rPr>
                <w:rFonts w:eastAsia="Times New Roman"/>
                <w:color w:val="auto"/>
                <w:sz w:val="24"/>
                <w:szCs w:val="24"/>
              </w:rPr>
              <w:t>Không có sáng kiến, giải pháp</w:t>
            </w:r>
          </w:p>
        </w:tc>
        <w:tc>
          <w:tcPr>
            <w:tcW w:w="1418"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tcPr>
          <w:p w:rsidR="00801C88" w:rsidRPr="003A63CD" w:rsidRDefault="00801C88" w:rsidP="00801C88">
            <w:pPr>
              <w:spacing w:after="0" w:line="240" w:lineRule="auto"/>
              <w:jc w:val="center"/>
              <w:rPr>
                <w:rFonts w:eastAsia="Times New Roman"/>
                <w:color w:val="auto"/>
                <w:sz w:val="24"/>
                <w:szCs w:val="24"/>
              </w:rPr>
            </w:pPr>
          </w:p>
        </w:tc>
        <w:tc>
          <w:tcPr>
            <w:tcW w:w="1356" w:type="dxa"/>
            <w:shd w:val="clear" w:color="auto" w:fill="auto"/>
            <w:vAlign w:val="center"/>
          </w:tcPr>
          <w:p w:rsidR="00801C88" w:rsidRPr="003A63CD" w:rsidRDefault="00801C88" w:rsidP="00801C88">
            <w:pPr>
              <w:spacing w:after="0" w:line="240" w:lineRule="auto"/>
              <w:jc w:val="center"/>
              <w:rPr>
                <w:rFonts w:eastAsia="Times New Roman"/>
                <w:color w:val="auto"/>
                <w:sz w:val="24"/>
                <w:szCs w:val="24"/>
              </w:rPr>
            </w:pPr>
          </w:p>
        </w:tc>
        <w:tc>
          <w:tcPr>
            <w:tcW w:w="2126" w:type="dxa"/>
          </w:tcPr>
          <w:p w:rsidR="00801C88" w:rsidRPr="003A63CD" w:rsidRDefault="00801C88" w:rsidP="00801C88">
            <w:pPr>
              <w:spacing w:after="0" w:line="240" w:lineRule="auto"/>
              <w:jc w:val="center"/>
              <w:rPr>
                <w:rFonts w:eastAsia="Times New Roman"/>
                <w:color w:val="auto"/>
                <w:sz w:val="24"/>
                <w:szCs w:val="24"/>
              </w:rPr>
            </w:pPr>
          </w:p>
        </w:tc>
      </w:tr>
      <w:tr w:rsidR="00801C88" w:rsidRPr="00F01A3D" w:rsidTr="00B3203E">
        <w:trPr>
          <w:trHeight w:val="375"/>
        </w:trPr>
        <w:tc>
          <w:tcPr>
            <w:tcW w:w="670" w:type="dxa"/>
            <w:shd w:val="clear" w:color="auto" w:fill="auto"/>
            <w:vAlign w:val="center"/>
          </w:tcPr>
          <w:p w:rsidR="00801C88" w:rsidRPr="00F01A3D" w:rsidRDefault="00801C88" w:rsidP="00801C88">
            <w:pPr>
              <w:spacing w:after="0" w:line="240" w:lineRule="auto"/>
              <w:jc w:val="center"/>
              <w:rPr>
                <w:rFonts w:eastAsia="Times New Roman"/>
                <w:b/>
                <w:color w:val="auto"/>
                <w:sz w:val="24"/>
                <w:szCs w:val="24"/>
              </w:rPr>
            </w:pPr>
            <w:r w:rsidRPr="00F01A3D">
              <w:rPr>
                <w:rFonts w:eastAsia="Times New Roman"/>
                <w:b/>
                <w:color w:val="auto"/>
                <w:sz w:val="24"/>
                <w:szCs w:val="24"/>
              </w:rPr>
              <w:t>VI</w:t>
            </w:r>
          </w:p>
        </w:tc>
        <w:tc>
          <w:tcPr>
            <w:tcW w:w="8823" w:type="dxa"/>
            <w:shd w:val="clear" w:color="auto" w:fill="auto"/>
            <w:vAlign w:val="center"/>
          </w:tcPr>
          <w:p w:rsidR="00801C88" w:rsidRPr="00F01A3D" w:rsidRDefault="00801C88" w:rsidP="00801C88">
            <w:pPr>
              <w:pStyle w:val="NormalWeb"/>
              <w:shd w:val="clear" w:color="auto" w:fill="FFFFFF"/>
              <w:spacing w:before="120" w:beforeAutospacing="0" w:after="120" w:afterAutospacing="0" w:line="360" w:lineRule="exact"/>
              <w:jc w:val="both"/>
              <w:rPr>
                <w:b/>
              </w:rPr>
            </w:pPr>
            <w:r w:rsidRPr="00F01A3D">
              <w:rPr>
                <w:b/>
                <w:lang w:val="nl-NL"/>
              </w:rPr>
              <w:t xml:space="preserve">Kết quả thực hiện chính sách, chương trình khoa học - công nghệ, đổi mới sáng tạo tác động rõ rệt đến hiệu quả hoạt động của cơ quan, tổ chức, đơn vị </w:t>
            </w:r>
            <w:r w:rsidRPr="00F01A3D">
              <w:t>(tổng điểm bằng tổng điểm của từng tiêu chí thành phần 1 + 2)</w:t>
            </w:r>
          </w:p>
        </w:tc>
        <w:tc>
          <w:tcPr>
            <w:tcW w:w="1418"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b/>
                <w:color w:val="auto"/>
                <w:sz w:val="24"/>
                <w:szCs w:val="24"/>
              </w:rPr>
              <w:t>5</w:t>
            </w:r>
          </w:p>
        </w:tc>
        <w:tc>
          <w:tcPr>
            <w:tcW w:w="1053"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1356"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B3203E">
        <w:trPr>
          <w:trHeight w:val="375"/>
        </w:trPr>
        <w:tc>
          <w:tcPr>
            <w:tcW w:w="670" w:type="dxa"/>
            <w:shd w:val="clear" w:color="auto" w:fill="auto"/>
            <w:vAlign w:val="center"/>
          </w:tcPr>
          <w:p w:rsidR="00801C88" w:rsidRPr="00F01A3D" w:rsidRDefault="00801C88" w:rsidP="00801C88">
            <w:pPr>
              <w:spacing w:after="0" w:line="240" w:lineRule="auto"/>
              <w:jc w:val="center"/>
              <w:rPr>
                <w:rFonts w:eastAsia="Times New Roman"/>
                <w:b/>
                <w:color w:val="auto"/>
                <w:sz w:val="24"/>
                <w:szCs w:val="24"/>
              </w:rPr>
            </w:pPr>
            <w:r w:rsidRPr="00F01A3D">
              <w:rPr>
                <w:rFonts w:eastAsia="Times New Roman"/>
                <w:b/>
                <w:color w:val="auto"/>
                <w:sz w:val="24"/>
                <w:szCs w:val="24"/>
              </w:rPr>
              <w:lastRenderedPageBreak/>
              <w:t>1</w:t>
            </w:r>
          </w:p>
        </w:tc>
        <w:tc>
          <w:tcPr>
            <w:tcW w:w="8823" w:type="dxa"/>
            <w:shd w:val="clear" w:color="auto" w:fill="auto"/>
            <w:vAlign w:val="center"/>
          </w:tcPr>
          <w:p w:rsidR="00801C88" w:rsidRPr="00F01A3D" w:rsidRDefault="00801C88" w:rsidP="00801C88">
            <w:pPr>
              <w:spacing w:before="100" w:beforeAutospacing="1" w:after="100" w:afterAutospacing="1" w:line="240" w:lineRule="auto"/>
              <w:rPr>
                <w:rFonts w:eastAsia="Times New Roman"/>
                <w:color w:val="auto"/>
                <w:sz w:val="24"/>
                <w:szCs w:val="24"/>
              </w:rPr>
            </w:pPr>
            <w:r w:rsidRPr="00F01A3D">
              <w:rPr>
                <w:rFonts w:eastAsia="Times New Roman"/>
                <w:b/>
                <w:bCs/>
                <w:color w:val="auto"/>
                <w:sz w:val="24"/>
                <w:szCs w:val="24"/>
              </w:rPr>
              <w:t xml:space="preserve">Thực hiện nhiệm vụ khoa học, công nghệ, đổi mới sáng tạo theo kế hoạch được giao </w:t>
            </w:r>
          </w:p>
        </w:tc>
        <w:tc>
          <w:tcPr>
            <w:tcW w:w="1418" w:type="dxa"/>
            <w:shd w:val="clear" w:color="auto" w:fill="auto"/>
            <w:vAlign w:val="center"/>
          </w:tcPr>
          <w:p w:rsidR="00801C88" w:rsidRPr="00F01A3D" w:rsidRDefault="00801C88" w:rsidP="00801C88">
            <w:pPr>
              <w:spacing w:after="0" w:line="240" w:lineRule="auto"/>
              <w:jc w:val="center"/>
              <w:rPr>
                <w:rFonts w:eastAsia="Times New Roman"/>
                <w:b/>
                <w:color w:val="auto"/>
                <w:sz w:val="24"/>
                <w:szCs w:val="24"/>
              </w:rPr>
            </w:pPr>
            <w:r w:rsidRPr="00F01A3D">
              <w:rPr>
                <w:rFonts w:eastAsia="Times New Roman"/>
                <w:b/>
                <w:color w:val="auto"/>
                <w:sz w:val="24"/>
                <w:szCs w:val="24"/>
              </w:rPr>
              <w:t>3</w:t>
            </w:r>
          </w:p>
        </w:tc>
        <w:tc>
          <w:tcPr>
            <w:tcW w:w="1053"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1356"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B3203E">
        <w:trPr>
          <w:trHeight w:val="375"/>
        </w:trPr>
        <w:tc>
          <w:tcPr>
            <w:tcW w:w="670"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1.1</w:t>
            </w:r>
          </w:p>
        </w:tc>
        <w:tc>
          <w:tcPr>
            <w:tcW w:w="8823" w:type="dxa"/>
            <w:shd w:val="clear" w:color="auto" w:fill="auto"/>
            <w:vAlign w:val="center"/>
          </w:tcPr>
          <w:p w:rsidR="00801C88" w:rsidRPr="00F01A3D" w:rsidRDefault="00801C88" w:rsidP="00801C88">
            <w:pPr>
              <w:spacing w:before="60" w:after="60" w:line="340" w:lineRule="exact"/>
              <w:jc w:val="both"/>
              <w:rPr>
                <w:rFonts w:eastAsia="Times New Roman"/>
                <w:color w:val="auto"/>
                <w:sz w:val="24"/>
                <w:szCs w:val="24"/>
              </w:rPr>
            </w:pPr>
            <w:r w:rsidRPr="00E31139">
              <w:rPr>
                <w:rFonts w:eastAsia="Times New Roman"/>
                <w:color w:val="auto"/>
                <w:sz w:val="24"/>
                <w:szCs w:val="24"/>
              </w:rPr>
              <w:t>Hoàn thành 100% nhiệm vụ, chương trình, đề án hoặc kế hoạch về khoa học, công nghệ, đổi mới sáng tạo được giao</w:t>
            </w:r>
          </w:p>
        </w:tc>
        <w:tc>
          <w:tcPr>
            <w:tcW w:w="1418"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3</w:t>
            </w:r>
          </w:p>
        </w:tc>
        <w:tc>
          <w:tcPr>
            <w:tcW w:w="1053"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1356"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B3203E">
        <w:trPr>
          <w:trHeight w:val="375"/>
        </w:trPr>
        <w:tc>
          <w:tcPr>
            <w:tcW w:w="670"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1.2</w:t>
            </w:r>
          </w:p>
        </w:tc>
        <w:tc>
          <w:tcPr>
            <w:tcW w:w="8823" w:type="dxa"/>
            <w:shd w:val="clear" w:color="auto" w:fill="auto"/>
            <w:vAlign w:val="center"/>
          </w:tcPr>
          <w:p w:rsidR="00801C88" w:rsidRPr="00F01A3D" w:rsidRDefault="00801C88" w:rsidP="00801C88">
            <w:pPr>
              <w:spacing w:before="60" w:after="60" w:line="340" w:lineRule="exact"/>
              <w:jc w:val="both"/>
              <w:rPr>
                <w:rFonts w:eastAsia="Times New Roman"/>
                <w:color w:val="auto"/>
                <w:sz w:val="24"/>
                <w:szCs w:val="24"/>
              </w:rPr>
            </w:pPr>
            <w:r w:rsidRPr="00E31139">
              <w:rPr>
                <w:rFonts w:eastAsia="Times New Roman"/>
                <w:color w:val="auto"/>
                <w:sz w:val="24"/>
                <w:szCs w:val="24"/>
              </w:rPr>
              <w:t>Hoàn thành từ 80% đến dưới 100% nhiệm vụ được giao</w:t>
            </w:r>
          </w:p>
        </w:tc>
        <w:tc>
          <w:tcPr>
            <w:tcW w:w="1418"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1356"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B3203E">
        <w:trPr>
          <w:trHeight w:val="375"/>
        </w:trPr>
        <w:tc>
          <w:tcPr>
            <w:tcW w:w="670"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1.3</w:t>
            </w:r>
          </w:p>
        </w:tc>
        <w:tc>
          <w:tcPr>
            <w:tcW w:w="8823" w:type="dxa"/>
            <w:shd w:val="clear" w:color="auto" w:fill="auto"/>
            <w:vAlign w:val="center"/>
          </w:tcPr>
          <w:p w:rsidR="00801C88" w:rsidRPr="00F01A3D" w:rsidRDefault="00801C88" w:rsidP="00801C88">
            <w:pPr>
              <w:spacing w:before="60" w:after="60" w:line="340" w:lineRule="exact"/>
              <w:jc w:val="both"/>
              <w:rPr>
                <w:rFonts w:eastAsia="Times New Roman"/>
                <w:color w:val="auto"/>
                <w:sz w:val="24"/>
                <w:szCs w:val="24"/>
              </w:rPr>
            </w:pPr>
            <w:r w:rsidRPr="00E31139">
              <w:rPr>
                <w:rFonts w:eastAsia="Times New Roman"/>
                <w:color w:val="auto"/>
                <w:sz w:val="24"/>
                <w:szCs w:val="24"/>
              </w:rPr>
              <w:t>Hoàn thành từ 60% đến dưới 80% nhiệm vụ được giao</w:t>
            </w:r>
          </w:p>
        </w:tc>
        <w:tc>
          <w:tcPr>
            <w:tcW w:w="1418"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1356"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B3203E">
        <w:trPr>
          <w:trHeight w:val="375"/>
        </w:trPr>
        <w:tc>
          <w:tcPr>
            <w:tcW w:w="670"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1.4</w:t>
            </w:r>
          </w:p>
        </w:tc>
        <w:tc>
          <w:tcPr>
            <w:tcW w:w="8823" w:type="dxa"/>
            <w:shd w:val="clear" w:color="auto" w:fill="auto"/>
            <w:vAlign w:val="center"/>
          </w:tcPr>
          <w:p w:rsidR="00801C88" w:rsidRPr="00F01A3D" w:rsidRDefault="00801C88" w:rsidP="00801C88">
            <w:pPr>
              <w:spacing w:before="60" w:after="60" w:line="340" w:lineRule="exact"/>
              <w:jc w:val="both"/>
              <w:rPr>
                <w:rFonts w:eastAsia="Times New Roman"/>
                <w:color w:val="auto"/>
                <w:sz w:val="24"/>
                <w:szCs w:val="24"/>
              </w:rPr>
            </w:pPr>
            <w:r w:rsidRPr="00E31139">
              <w:rPr>
                <w:rFonts w:eastAsia="Times New Roman"/>
                <w:color w:val="auto"/>
                <w:sz w:val="24"/>
                <w:szCs w:val="24"/>
              </w:rPr>
              <w:t>Hoàn thành dưới 60% nhiệm vụ được giao hoặc không thực hiện</w:t>
            </w:r>
          </w:p>
        </w:tc>
        <w:tc>
          <w:tcPr>
            <w:tcW w:w="1418"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1356"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B3203E">
        <w:trPr>
          <w:trHeight w:val="375"/>
        </w:trPr>
        <w:tc>
          <w:tcPr>
            <w:tcW w:w="670" w:type="dxa"/>
            <w:shd w:val="clear" w:color="auto" w:fill="auto"/>
            <w:vAlign w:val="center"/>
          </w:tcPr>
          <w:p w:rsidR="00801C88" w:rsidRPr="00F01A3D" w:rsidRDefault="00801C88" w:rsidP="00801C88">
            <w:pPr>
              <w:spacing w:after="0" w:line="240" w:lineRule="auto"/>
              <w:jc w:val="center"/>
              <w:rPr>
                <w:rFonts w:eastAsia="Times New Roman"/>
                <w:b/>
                <w:color w:val="auto"/>
                <w:sz w:val="24"/>
                <w:szCs w:val="24"/>
              </w:rPr>
            </w:pPr>
            <w:r w:rsidRPr="00F01A3D">
              <w:rPr>
                <w:rFonts w:eastAsia="Times New Roman"/>
                <w:b/>
                <w:color w:val="auto"/>
                <w:sz w:val="24"/>
                <w:szCs w:val="24"/>
              </w:rPr>
              <w:t>2</w:t>
            </w:r>
          </w:p>
        </w:tc>
        <w:tc>
          <w:tcPr>
            <w:tcW w:w="8823" w:type="dxa"/>
            <w:shd w:val="clear" w:color="auto" w:fill="auto"/>
            <w:vAlign w:val="center"/>
          </w:tcPr>
          <w:p w:rsidR="00801C88" w:rsidRPr="00F01A3D" w:rsidRDefault="00801C88" w:rsidP="00801C88">
            <w:pPr>
              <w:spacing w:before="60" w:after="60" w:line="340" w:lineRule="exact"/>
              <w:jc w:val="both"/>
              <w:rPr>
                <w:rFonts w:eastAsia="Times New Roman"/>
                <w:color w:val="auto"/>
                <w:sz w:val="24"/>
                <w:szCs w:val="24"/>
              </w:rPr>
            </w:pPr>
            <w:r w:rsidRPr="00F01A3D">
              <w:rPr>
                <w:rFonts w:eastAsia="Times New Roman"/>
                <w:b/>
                <w:bCs/>
                <w:color w:val="auto"/>
                <w:sz w:val="24"/>
                <w:szCs w:val="24"/>
              </w:rPr>
              <w:t xml:space="preserve">Hiệu quả ứng dụng khoa học, công nghệ và đổi mới sáng tạo trong hoạt động của cơ quan, đơn vị </w:t>
            </w:r>
          </w:p>
        </w:tc>
        <w:tc>
          <w:tcPr>
            <w:tcW w:w="1418" w:type="dxa"/>
            <w:shd w:val="clear" w:color="auto" w:fill="auto"/>
            <w:vAlign w:val="center"/>
          </w:tcPr>
          <w:p w:rsidR="00801C88" w:rsidRPr="00F01A3D" w:rsidRDefault="00801C88" w:rsidP="00801C88">
            <w:pPr>
              <w:spacing w:after="0" w:line="240" w:lineRule="auto"/>
              <w:jc w:val="center"/>
              <w:rPr>
                <w:rFonts w:eastAsia="Times New Roman"/>
                <w:b/>
                <w:color w:val="auto"/>
                <w:sz w:val="24"/>
                <w:szCs w:val="24"/>
              </w:rPr>
            </w:pPr>
            <w:r w:rsidRPr="00F01A3D">
              <w:rPr>
                <w:rFonts w:eastAsia="Times New Roman"/>
                <w:b/>
                <w:color w:val="auto"/>
                <w:sz w:val="24"/>
                <w:szCs w:val="24"/>
              </w:rPr>
              <w:t>2</w:t>
            </w:r>
          </w:p>
        </w:tc>
        <w:tc>
          <w:tcPr>
            <w:tcW w:w="1053"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1356"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B3203E">
        <w:trPr>
          <w:trHeight w:val="375"/>
        </w:trPr>
        <w:tc>
          <w:tcPr>
            <w:tcW w:w="670"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2.1</w:t>
            </w:r>
          </w:p>
        </w:tc>
        <w:tc>
          <w:tcPr>
            <w:tcW w:w="8823" w:type="dxa"/>
            <w:shd w:val="clear" w:color="auto" w:fill="auto"/>
            <w:vAlign w:val="center"/>
          </w:tcPr>
          <w:p w:rsidR="00801C88" w:rsidRPr="00F01A3D" w:rsidRDefault="00801C88" w:rsidP="00801C88">
            <w:pPr>
              <w:spacing w:before="60" w:after="60" w:line="340" w:lineRule="exact"/>
              <w:jc w:val="both"/>
              <w:rPr>
                <w:rFonts w:eastAsia="Times New Roman"/>
                <w:color w:val="auto"/>
                <w:sz w:val="24"/>
                <w:szCs w:val="24"/>
              </w:rPr>
            </w:pPr>
            <w:r w:rsidRPr="00E31139">
              <w:rPr>
                <w:rFonts w:eastAsia="Times New Roman"/>
                <w:color w:val="auto"/>
                <w:sz w:val="24"/>
                <w:szCs w:val="24"/>
              </w:rPr>
              <w:t>Có giải pháp, mô hình hoặc sáng kiến được ứng dụng, góp phần nâng cao hiệu quả quản lý, điều hành hoặc chất lượng phục vụ người dân, doanh nghiệp, được cấp có thẩm quyền hoặc cơ quan quản lý ghi nhận</w:t>
            </w:r>
          </w:p>
        </w:tc>
        <w:tc>
          <w:tcPr>
            <w:tcW w:w="1418"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1356"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B3203E">
        <w:trPr>
          <w:trHeight w:val="375"/>
        </w:trPr>
        <w:tc>
          <w:tcPr>
            <w:tcW w:w="670"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2.2</w:t>
            </w:r>
          </w:p>
        </w:tc>
        <w:tc>
          <w:tcPr>
            <w:tcW w:w="8823" w:type="dxa"/>
            <w:shd w:val="clear" w:color="auto" w:fill="auto"/>
            <w:vAlign w:val="center"/>
          </w:tcPr>
          <w:p w:rsidR="00801C88" w:rsidRPr="00F01A3D" w:rsidRDefault="00801C88" w:rsidP="00801C88">
            <w:pPr>
              <w:spacing w:before="60" w:after="60" w:line="340" w:lineRule="exact"/>
              <w:jc w:val="both"/>
              <w:rPr>
                <w:rFonts w:eastAsia="Times New Roman"/>
                <w:color w:val="auto"/>
                <w:sz w:val="24"/>
                <w:szCs w:val="24"/>
              </w:rPr>
            </w:pPr>
            <w:r w:rsidRPr="00E31139">
              <w:rPr>
                <w:rFonts w:eastAsia="Times New Roman"/>
                <w:color w:val="auto"/>
                <w:sz w:val="24"/>
                <w:szCs w:val="24"/>
              </w:rPr>
              <w:t>Có triển khai ứng dụng nhưng hiệu quả chưa rõ hoặc chưa được ghi nhận</w:t>
            </w:r>
          </w:p>
        </w:tc>
        <w:tc>
          <w:tcPr>
            <w:tcW w:w="1418"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1356"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B3203E">
        <w:trPr>
          <w:trHeight w:val="375"/>
        </w:trPr>
        <w:tc>
          <w:tcPr>
            <w:tcW w:w="670"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2.3</w:t>
            </w:r>
          </w:p>
        </w:tc>
        <w:tc>
          <w:tcPr>
            <w:tcW w:w="8823" w:type="dxa"/>
            <w:shd w:val="clear" w:color="auto" w:fill="auto"/>
            <w:vAlign w:val="center"/>
          </w:tcPr>
          <w:p w:rsidR="00801C88" w:rsidRPr="00F01A3D" w:rsidRDefault="00801C88" w:rsidP="00801C88">
            <w:pPr>
              <w:spacing w:before="60" w:after="60" w:line="340" w:lineRule="exact"/>
              <w:jc w:val="both"/>
              <w:rPr>
                <w:rFonts w:eastAsia="Times New Roman"/>
                <w:color w:val="auto"/>
                <w:sz w:val="24"/>
                <w:szCs w:val="24"/>
              </w:rPr>
            </w:pPr>
            <w:r w:rsidRPr="00E31139">
              <w:rPr>
                <w:rFonts w:eastAsia="Times New Roman"/>
                <w:color w:val="auto"/>
                <w:sz w:val="24"/>
                <w:szCs w:val="24"/>
              </w:rPr>
              <w:t>Không có kết quả ứng dụng</w:t>
            </w:r>
          </w:p>
        </w:tc>
        <w:tc>
          <w:tcPr>
            <w:tcW w:w="1418" w:type="dxa"/>
            <w:shd w:val="clear" w:color="auto" w:fill="auto"/>
            <w:vAlign w:val="center"/>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1356" w:type="dxa"/>
            <w:shd w:val="clear" w:color="auto" w:fill="auto"/>
            <w:vAlign w:val="center"/>
          </w:tcPr>
          <w:p w:rsidR="00801C88" w:rsidRPr="00F01A3D" w:rsidRDefault="00801C88" w:rsidP="00801C88">
            <w:pPr>
              <w:spacing w:after="0" w:line="240" w:lineRule="auto"/>
              <w:jc w:val="center"/>
              <w:rPr>
                <w:rFonts w:eastAsia="Times New Roman"/>
                <w:b/>
                <w:bCs/>
                <w:color w:val="auto"/>
                <w:sz w:val="24"/>
                <w:szCs w:val="24"/>
              </w:rPr>
            </w:pP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B3203E">
        <w:trPr>
          <w:trHeight w:val="600"/>
        </w:trPr>
        <w:tc>
          <w:tcPr>
            <w:tcW w:w="670" w:type="dxa"/>
            <w:shd w:val="clear" w:color="D9D2E9" w:fill="FFFFFF"/>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VII</w:t>
            </w:r>
          </w:p>
        </w:tc>
        <w:tc>
          <w:tcPr>
            <w:tcW w:w="8823" w:type="dxa"/>
            <w:shd w:val="clear" w:color="auto" w:fill="auto"/>
            <w:vAlign w:val="center"/>
            <w:hideMark/>
          </w:tcPr>
          <w:p w:rsidR="00801C88" w:rsidRPr="00F01A3D" w:rsidRDefault="00801C88" w:rsidP="00801C88">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Kết quả giải quyết thủ tục hành chính </w:t>
            </w:r>
            <w:r w:rsidRPr="00F01A3D">
              <w:rPr>
                <w:rFonts w:eastAsia="Times New Roman"/>
                <w:color w:val="auto"/>
                <w:sz w:val="24"/>
                <w:szCs w:val="24"/>
              </w:rPr>
              <w:t>(tổng điểm bằng tổng điểm của từng tiêu chí thành phần 1 + 2)</w:t>
            </w:r>
          </w:p>
        </w:tc>
        <w:tc>
          <w:tcPr>
            <w:tcW w:w="1418"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5</w:t>
            </w:r>
          </w:p>
        </w:tc>
        <w:tc>
          <w:tcPr>
            <w:tcW w:w="1053"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801C88" w:rsidRPr="00F01A3D" w:rsidRDefault="00801C88" w:rsidP="00801C88">
            <w:pPr>
              <w:spacing w:after="0" w:line="240" w:lineRule="auto"/>
              <w:jc w:val="center"/>
              <w:rPr>
                <w:rFonts w:eastAsia="Times New Roman"/>
                <w:b/>
                <w:bCs/>
                <w:color w:val="auto"/>
                <w:sz w:val="24"/>
                <w:szCs w:val="24"/>
              </w:rPr>
            </w:pPr>
            <w:r w:rsidRPr="00B3203E">
              <w:rPr>
                <w:rFonts w:eastAsia="Times New Roman"/>
                <w:bCs/>
                <w:color w:val="auto"/>
                <w:sz w:val="24"/>
                <w:szCs w:val="24"/>
              </w:rPr>
              <w:t>Trường hợp không phát sinh thì chấm điểm tối đa</w:t>
            </w:r>
          </w:p>
        </w:tc>
      </w:tr>
      <w:tr w:rsidR="00801C88" w:rsidRPr="00F01A3D" w:rsidTr="00B3203E">
        <w:trPr>
          <w:trHeight w:val="375"/>
        </w:trPr>
        <w:tc>
          <w:tcPr>
            <w:tcW w:w="670"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1</w:t>
            </w:r>
          </w:p>
        </w:tc>
        <w:tc>
          <w:tcPr>
            <w:tcW w:w="8823" w:type="dxa"/>
            <w:shd w:val="clear" w:color="auto" w:fill="auto"/>
            <w:vAlign w:val="center"/>
            <w:hideMark/>
          </w:tcPr>
          <w:p w:rsidR="00801C88" w:rsidRPr="00F01A3D" w:rsidRDefault="00801C88" w:rsidP="00801C88">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Tỷ lệ giải quyết thủ tục hành chính theo tiến độ </w:t>
            </w:r>
          </w:p>
        </w:tc>
        <w:tc>
          <w:tcPr>
            <w:tcW w:w="1418"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3</w:t>
            </w:r>
          </w:p>
        </w:tc>
        <w:tc>
          <w:tcPr>
            <w:tcW w:w="1053"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3C650D">
        <w:trPr>
          <w:trHeight w:val="20"/>
        </w:trPr>
        <w:tc>
          <w:tcPr>
            <w:tcW w:w="670"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1.1</w:t>
            </w:r>
          </w:p>
        </w:tc>
        <w:tc>
          <w:tcPr>
            <w:tcW w:w="8823" w:type="dxa"/>
            <w:shd w:val="clear" w:color="auto" w:fill="auto"/>
            <w:vAlign w:val="center"/>
            <w:hideMark/>
          </w:tcPr>
          <w:p w:rsidR="00801C88" w:rsidRPr="00F01A3D" w:rsidRDefault="00801C88" w:rsidP="00801C88">
            <w:pPr>
              <w:spacing w:before="60" w:after="60" w:line="340" w:lineRule="exact"/>
              <w:jc w:val="both"/>
              <w:rPr>
                <w:rFonts w:eastAsia="Times New Roman"/>
                <w:color w:val="auto"/>
                <w:sz w:val="24"/>
                <w:szCs w:val="24"/>
              </w:rPr>
            </w:pPr>
            <w:r w:rsidRPr="00F01A3D">
              <w:rPr>
                <w:rFonts w:eastAsia="Times New Roman"/>
                <w:color w:val="auto"/>
                <w:sz w:val="24"/>
                <w:szCs w:val="24"/>
              </w:rPr>
              <w:t>Tỷ lệ hồ sơ, thủ tục hành chính giải quyết đúng hạn từ 100%</w:t>
            </w:r>
          </w:p>
        </w:tc>
        <w:tc>
          <w:tcPr>
            <w:tcW w:w="1418"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3</w:t>
            </w:r>
          </w:p>
        </w:tc>
        <w:tc>
          <w:tcPr>
            <w:tcW w:w="1053"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3C650D">
        <w:trPr>
          <w:trHeight w:val="20"/>
        </w:trPr>
        <w:tc>
          <w:tcPr>
            <w:tcW w:w="670"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1.2</w:t>
            </w:r>
          </w:p>
        </w:tc>
        <w:tc>
          <w:tcPr>
            <w:tcW w:w="8823" w:type="dxa"/>
            <w:shd w:val="clear" w:color="auto" w:fill="auto"/>
            <w:vAlign w:val="center"/>
            <w:hideMark/>
          </w:tcPr>
          <w:p w:rsidR="00801C88" w:rsidRPr="00F01A3D" w:rsidRDefault="00801C88" w:rsidP="00801C88">
            <w:pPr>
              <w:spacing w:before="60" w:after="60" w:line="340" w:lineRule="exact"/>
              <w:jc w:val="both"/>
              <w:rPr>
                <w:rFonts w:eastAsia="Times New Roman"/>
                <w:color w:val="auto"/>
                <w:sz w:val="24"/>
                <w:szCs w:val="24"/>
              </w:rPr>
            </w:pPr>
            <w:r w:rsidRPr="00F01A3D">
              <w:rPr>
                <w:rFonts w:eastAsia="Times New Roman"/>
                <w:color w:val="auto"/>
                <w:sz w:val="24"/>
                <w:szCs w:val="24"/>
              </w:rPr>
              <w:t>Tỷ lệ hồ sơ, thủ tục hành chính giải quyết đúng hạn từ 80% đến dưới 100%</w:t>
            </w:r>
          </w:p>
        </w:tc>
        <w:tc>
          <w:tcPr>
            <w:tcW w:w="1418"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3C650D">
        <w:trPr>
          <w:trHeight w:val="20"/>
        </w:trPr>
        <w:tc>
          <w:tcPr>
            <w:tcW w:w="670"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1.3</w:t>
            </w:r>
          </w:p>
        </w:tc>
        <w:tc>
          <w:tcPr>
            <w:tcW w:w="8823" w:type="dxa"/>
            <w:shd w:val="clear" w:color="auto" w:fill="auto"/>
            <w:vAlign w:val="center"/>
            <w:hideMark/>
          </w:tcPr>
          <w:p w:rsidR="00801C88" w:rsidRPr="00F01A3D" w:rsidRDefault="00801C88" w:rsidP="00801C88">
            <w:pPr>
              <w:spacing w:before="60" w:after="60" w:line="340" w:lineRule="exact"/>
              <w:jc w:val="both"/>
              <w:rPr>
                <w:rFonts w:eastAsia="Times New Roman"/>
                <w:color w:val="auto"/>
                <w:sz w:val="24"/>
                <w:szCs w:val="24"/>
              </w:rPr>
            </w:pPr>
            <w:r w:rsidRPr="00F01A3D">
              <w:rPr>
                <w:rFonts w:eastAsia="Times New Roman"/>
                <w:color w:val="auto"/>
                <w:sz w:val="24"/>
                <w:szCs w:val="24"/>
              </w:rPr>
              <w:t>Tỷ lệ hồ sơ, thủ tục hành chính giải quyết đúng hạn từ 70% đến dưới 80%</w:t>
            </w:r>
          </w:p>
        </w:tc>
        <w:tc>
          <w:tcPr>
            <w:tcW w:w="1418"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3C650D">
        <w:trPr>
          <w:trHeight w:val="20"/>
        </w:trPr>
        <w:tc>
          <w:tcPr>
            <w:tcW w:w="670"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lastRenderedPageBreak/>
              <w:t>1.4</w:t>
            </w:r>
          </w:p>
        </w:tc>
        <w:tc>
          <w:tcPr>
            <w:tcW w:w="8823" w:type="dxa"/>
            <w:shd w:val="clear" w:color="auto" w:fill="auto"/>
            <w:vAlign w:val="center"/>
            <w:hideMark/>
          </w:tcPr>
          <w:p w:rsidR="00801C88" w:rsidRPr="00F01A3D" w:rsidRDefault="00801C88" w:rsidP="00801C88">
            <w:pPr>
              <w:spacing w:before="60" w:after="60" w:line="340" w:lineRule="exact"/>
              <w:jc w:val="both"/>
              <w:rPr>
                <w:rFonts w:eastAsia="Times New Roman"/>
                <w:color w:val="auto"/>
                <w:sz w:val="24"/>
                <w:szCs w:val="24"/>
              </w:rPr>
            </w:pPr>
            <w:r w:rsidRPr="00F01A3D">
              <w:rPr>
                <w:rFonts w:eastAsia="Times New Roman"/>
                <w:color w:val="auto"/>
                <w:sz w:val="24"/>
                <w:szCs w:val="24"/>
              </w:rPr>
              <w:t>Tỷ lệ hồ sơ, thủ tục hành chính giải quyết đúng hạn dưới 70%</w:t>
            </w:r>
          </w:p>
        </w:tc>
        <w:tc>
          <w:tcPr>
            <w:tcW w:w="1418"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B3203E">
        <w:trPr>
          <w:trHeight w:val="375"/>
        </w:trPr>
        <w:tc>
          <w:tcPr>
            <w:tcW w:w="670"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2</w:t>
            </w:r>
          </w:p>
        </w:tc>
        <w:tc>
          <w:tcPr>
            <w:tcW w:w="8823" w:type="dxa"/>
            <w:shd w:val="clear" w:color="auto" w:fill="auto"/>
            <w:vAlign w:val="center"/>
            <w:hideMark/>
          </w:tcPr>
          <w:p w:rsidR="00801C88" w:rsidRPr="00F01A3D" w:rsidRDefault="00801C88" w:rsidP="00801C88">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 xml:space="preserve">Tỷ lệ trực tuyến thủ tục hành chính, tỷ lệ xử lý hồ sơ trực tuyến </w:t>
            </w:r>
          </w:p>
        </w:tc>
        <w:tc>
          <w:tcPr>
            <w:tcW w:w="1418"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2</w:t>
            </w:r>
          </w:p>
        </w:tc>
        <w:tc>
          <w:tcPr>
            <w:tcW w:w="1053"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EF7AEA">
        <w:trPr>
          <w:trHeight w:val="340"/>
        </w:trPr>
        <w:tc>
          <w:tcPr>
            <w:tcW w:w="670"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2.1</w:t>
            </w:r>
          </w:p>
        </w:tc>
        <w:tc>
          <w:tcPr>
            <w:tcW w:w="8823" w:type="dxa"/>
            <w:shd w:val="clear" w:color="auto" w:fill="auto"/>
            <w:vAlign w:val="center"/>
            <w:hideMark/>
          </w:tcPr>
          <w:p w:rsidR="00801C88" w:rsidRPr="00F01A3D" w:rsidRDefault="00801C88" w:rsidP="00801C88">
            <w:pPr>
              <w:spacing w:before="60" w:after="60" w:line="340" w:lineRule="exact"/>
              <w:jc w:val="both"/>
              <w:rPr>
                <w:rFonts w:eastAsia="Times New Roman"/>
                <w:color w:val="auto"/>
                <w:sz w:val="24"/>
                <w:szCs w:val="24"/>
              </w:rPr>
            </w:pPr>
            <w:r w:rsidRPr="00F01A3D">
              <w:rPr>
                <w:rFonts w:eastAsia="Times New Roman"/>
                <w:color w:val="auto"/>
                <w:sz w:val="24"/>
                <w:szCs w:val="24"/>
              </w:rPr>
              <w:t>Tỷ lệ hồ sơ trực tuyến trên tổng số hồ sơ tiếp nhận, giải quyết thủ tục hành chính đạt 70% trở lên</w:t>
            </w:r>
          </w:p>
        </w:tc>
        <w:tc>
          <w:tcPr>
            <w:tcW w:w="1418"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1053"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EF7AEA">
        <w:trPr>
          <w:trHeight w:val="340"/>
        </w:trPr>
        <w:tc>
          <w:tcPr>
            <w:tcW w:w="670"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2.2</w:t>
            </w:r>
          </w:p>
        </w:tc>
        <w:tc>
          <w:tcPr>
            <w:tcW w:w="8823" w:type="dxa"/>
            <w:shd w:val="clear" w:color="auto" w:fill="auto"/>
            <w:vAlign w:val="center"/>
            <w:hideMark/>
          </w:tcPr>
          <w:p w:rsidR="00801C88" w:rsidRPr="00F01A3D" w:rsidRDefault="00801C88" w:rsidP="00801C88">
            <w:pPr>
              <w:spacing w:before="60" w:after="60" w:line="340" w:lineRule="exact"/>
              <w:jc w:val="both"/>
              <w:rPr>
                <w:rFonts w:eastAsia="Times New Roman"/>
                <w:color w:val="auto"/>
                <w:sz w:val="24"/>
                <w:szCs w:val="24"/>
              </w:rPr>
            </w:pPr>
            <w:r w:rsidRPr="00F01A3D">
              <w:rPr>
                <w:rFonts w:eastAsia="Times New Roman"/>
                <w:color w:val="auto"/>
                <w:sz w:val="24"/>
                <w:szCs w:val="24"/>
              </w:rPr>
              <w:t>Tỷ lệ hồ sơ trực tuyến trên tổng số hồ sơ tiếp nhận, giải quyết thủ tục hành chính đạt từ 50% đến dưới 70%</w:t>
            </w:r>
          </w:p>
        </w:tc>
        <w:tc>
          <w:tcPr>
            <w:tcW w:w="1418"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EF7AEA">
        <w:trPr>
          <w:trHeight w:val="340"/>
        </w:trPr>
        <w:tc>
          <w:tcPr>
            <w:tcW w:w="670"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2.3</w:t>
            </w:r>
          </w:p>
        </w:tc>
        <w:tc>
          <w:tcPr>
            <w:tcW w:w="8823" w:type="dxa"/>
            <w:shd w:val="clear" w:color="auto" w:fill="auto"/>
            <w:vAlign w:val="center"/>
            <w:hideMark/>
          </w:tcPr>
          <w:p w:rsidR="00801C88" w:rsidRPr="00F01A3D" w:rsidRDefault="00801C88" w:rsidP="00801C88">
            <w:pPr>
              <w:spacing w:before="60" w:after="60" w:line="340" w:lineRule="exact"/>
              <w:jc w:val="both"/>
              <w:rPr>
                <w:rFonts w:eastAsia="Times New Roman"/>
                <w:color w:val="auto"/>
                <w:sz w:val="24"/>
                <w:szCs w:val="24"/>
              </w:rPr>
            </w:pPr>
            <w:r w:rsidRPr="00F01A3D">
              <w:rPr>
                <w:rFonts w:eastAsia="Times New Roman"/>
                <w:color w:val="auto"/>
                <w:sz w:val="24"/>
                <w:szCs w:val="24"/>
              </w:rPr>
              <w:t>Tỷ lệ hồ sơ trực tuyến trên tổng số hồ sơ tiếp nhận, giải quyết thủ tục hành chính đạt dưới 50%</w:t>
            </w:r>
          </w:p>
        </w:tc>
        <w:tc>
          <w:tcPr>
            <w:tcW w:w="1418"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r w:rsidR="00801C88" w:rsidRPr="00F01A3D" w:rsidTr="00B3203E">
        <w:trPr>
          <w:trHeight w:val="585"/>
        </w:trPr>
        <w:tc>
          <w:tcPr>
            <w:tcW w:w="670" w:type="dxa"/>
            <w:shd w:val="clear" w:color="D9D2E9" w:fill="FFFFFF"/>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VIII</w:t>
            </w:r>
          </w:p>
        </w:tc>
        <w:tc>
          <w:tcPr>
            <w:tcW w:w="8823" w:type="dxa"/>
            <w:shd w:val="clear" w:color="auto" w:fill="auto"/>
            <w:vAlign w:val="center"/>
            <w:hideMark/>
          </w:tcPr>
          <w:p w:rsidR="00801C88" w:rsidRPr="00F01A3D" w:rsidRDefault="00801C88" w:rsidP="00801C88">
            <w:pPr>
              <w:spacing w:before="60" w:after="60" w:line="340" w:lineRule="exact"/>
              <w:jc w:val="both"/>
              <w:rPr>
                <w:rFonts w:eastAsia="Times New Roman"/>
                <w:b/>
                <w:bCs/>
                <w:color w:val="auto"/>
                <w:sz w:val="24"/>
                <w:szCs w:val="24"/>
              </w:rPr>
            </w:pPr>
            <w:r w:rsidRPr="00F01A3D">
              <w:rPr>
                <w:rFonts w:eastAsia="Times New Roman"/>
                <w:b/>
                <w:bCs/>
                <w:color w:val="auto"/>
                <w:sz w:val="24"/>
                <w:szCs w:val="24"/>
              </w:rPr>
              <w:t>Kết quả giải quyết đơn thư, khiếu nại, tố cáo, phản ánh, kiến nghị của người dân, doanh nghiệp</w:t>
            </w:r>
          </w:p>
        </w:tc>
        <w:tc>
          <w:tcPr>
            <w:tcW w:w="1418"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5</w:t>
            </w:r>
          </w:p>
        </w:tc>
        <w:tc>
          <w:tcPr>
            <w:tcW w:w="1053"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801C88" w:rsidRPr="00F01A3D" w:rsidRDefault="00801C88" w:rsidP="00801C88">
            <w:pPr>
              <w:spacing w:after="0" w:line="240" w:lineRule="auto"/>
              <w:jc w:val="center"/>
              <w:rPr>
                <w:rFonts w:eastAsia="Times New Roman"/>
                <w:color w:val="auto"/>
                <w:sz w:val="24"/>
                <w:szCs w:val="24"/>
              </w:rPr>
            </w:pPr>
          </w:p>
        </w:tc>
      </w:tr>
      <w:tr w:rsidR="00801C88" w:rsidRPr="00F01A3D" w:rsidTr="003C650D">
        <w:trPr>
          <w:trHeight w:val="20"/>
        </w:trPr>
        <w:tc>
          <w:tcPr>
            <w:tcW w:w="670"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8823" w:type="dxa"/>
            <w:shd w:val="clear" w:color="auto" w:fill="auto"/>
            <w:vAlign w:val="center"/>
            <w:hideMark/>
          </w:tcPr>
          <w:p w:rsidR="00801C88" w:rsidRPr="00F01A3D" w:rsidRDefault="00801C88" w:rsidP="00BD69C8">
            <w:pPr>
              <w:spacing w:before="60" w:after="60" w:line="340" w:lineRule="exact"/>
              <w:jc w:val="both"/>
              <w:rPr>
                <w:rFonts w:eastAsia="Times New Roman"/>
                <w:color w:val="auto"/>
                <w:sz w:val="24"/>
                <w:szCs w:val="24"/>
              </w:rPr>
            </w:pPr>
            <w:r w:rsidRPr="00F01A3D">
              <w:rPr>
                <w:rFonts w:eastAsia="Times New Roman"/>
                <w:color w:val="auto"/>
                <w:sz w:val="24"/>
                <w:szCs w:val="24"/>
              </w:rPr>
              <w:t xml:space="preserve">100% đơn thư, khiếu nại, tố cáo, phản ánh kiến nghị </w:t>
            </w:r>
            <w:r w:rsidR="00BD69C8" w:rsidRPr="00BD69C8">
              <w:rPr>
                <w:color w:val="auto"/>
                <w:sz w:val="24"/>
                <w:szCs w:val="24"/>
              </w:rPr>
              <w:t>thuộc thẩm quyền, trách nhiệm được giải quyết đúng quy định, đúng thời hạn</w:t>
            </w:r>
            <w:r w:rsidR="00BD69C8" w:rsidRPr="00BD69C8">
              <w:rPr>
                <w:rFonts w:eastAsia="Times New Roman"/>
                <w:color w:val="auto"/>
                <w:sz w:val="24"/>
                <w:szCs w:val="24"/>
              </w:rPr>
              <w:t xml:space="preserve"> </w:t>
            </w:r>
            <w:r w:rsidRPr="00F01A3D">
              <w:rPr>
                <w:rFonts w:eastAsia="Times New Roman"/>
                <w:color w:val="auto"/>
                <w:sz w:val="24"/>
                <w:szCs w:val="24"/>
              </w:rPr>
              <w:t>(hoặc không phát sinh đơn thư)</w:t>
            </w:r>
          </w:p>
        </w:tc>
        <w:tc>
          <w:tcPr>
            <w:tcW w:w="1418"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5</w:t>
            </w:r>
          </w:p>
        </w:tc>
        <w:tc>
          <w:tcPr>
            <w:tcW w:w="1053"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801C88" w:rsidRPr="00F01A3D" w:rsidRDefault="00801C88" w:rsidP="00801C88">
            <w:pPr>
              <w:spacing w:after="0" w:line="240" w:lineRule="auto"/>
              <w:jc w:val="center"/>
              <w:rPr>
                <w:rFonts w:eastAsia="Times New Roman"/>
                <w:color w:val="auto"/>
                <w:sz w:val="24"/>
                <w:szCs w:val="24"/>
              </w:rPr>
            </w:pPr>
          </w:p>
        </w:tc>
      </w:tr>
      <w:tr w:rsidR="00801C88" w:rsidRPr="00F01A3D" w:rsidTr="003C650D">
        <w:trPr>
          <w:trHeight w:val="20"/>
        </w:trPr>
        <w:tc>
          <w:tcPr>
            <w:tcW w:w="670"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2</w:t>
            </w:r>
          </w:p>
        </w:tc>
        <w:tc>
          <w:tcPr>
            <w:tcW w:w="8823" w:type="dxa"/>
            <w:shd w:val="clear" w:color="auto" w:fill="auto"/>
            <w:vAlign w:val="center"/>
            <w:hideMark/>
          </w:tcPr>
          <w:p w:rsidR="00801C88" w:rsidRPr="00F01A3D" w:rsidRDefault="00801C88" w:rsidP="00801C88">
            <w:pPr>
              <w:spacing w:before="60" w:after="60" w:line="340" w:lineRule="exact"/>
              <w:jc w:val="both"/>
              <w:rPr>
                <w:rFonts w:eastAsia="Times New Roman"/>
                <w:color w:val="auto"/>
                <w:sz w:val="24"/>
                <w:szCs w:val="24"/>
              </w:rPr>
            </w:pPr>
            <w:r w:rsidRPr="00F01A3D">
              <w:rPr>
                <w:rFonts w:eastAsia="Times New Roman"/>
                <w:color w:val="auto"/>
                <w:sz w:val="24"/>
                <w:szCs w:val="24"/>
              </w:rPr>
              <w:t xml:space="preserve">Từ 90 đến dưới 100% đơn thư, khiếu nại, tố cáo, phản ánh kiến nghị </w:t>
            </w:r>
            <w:r w:rsidR="00BD69C8" w:rsidRPr="00BD69C8">
              <w:rPr>
                <w:color w:val="auto"/>
                <w:sz w:val="24"/>
                <w:szCs w:val="24"/>
              </w:rPr>
              <w:t>thuộc thẩm quyền, trách nhiệm được giải quyết đúng quy định, đúng thời hạn</w:t>
            </w:r>
          </w:p>
        </w:tc>
        <w:tc>
          <w:tcPr>
            <w:tcW w:w="1418"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3</w:t>
            </w:r>
          </w:p>
        </w:tc>
        <w:tc>
          <w:tcPr>
            <w:tcW w:w="1053"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801C88" w:rsidRPr="00F01A3D" w:rsidRDefault="00801C88" w:rsidP="00801C88">
            <w:pPr>
              <w:spacing w:after="0" w:line="240" w:lineRule="auto"/>
              <w:jc w:val="center"/>
              <w:rPr>
                <w:rFonts w:eastAsia="Times New Roman"/>
                <w:color w:val="auto"/>
                <w:sz w:val="24"/>
                <w:szCs w:val="24"/>
              </w:rPr>
            </w:pPr>
          </w:p>
        </w:tc>
      </w:tr>
      <w:tr w:rsidR="00801C88" w:rsidRPr="00F01A3D" w:rsidTr="003C650D">
        <w:trPr>
          <w:trHeight w:val="20"/>
        </w:trPr>
        <w:tc>
          <w:tcPr>
            <w:tcW w:w="670"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3</w:t>
            </w:r>
          </w:p>
        </w:tc>
        <w:tc>
          <w:tcPr>
            <w:tcW w:w="8823" w:type="dxa"/>
            <w:shd w:val="clear" w:color="auto" w:fill="auto"/>
            <w:vAlign w:val="center"/>
            <w:hideMark/>
          </w:tcPr>
          <w:p w:rsidR="00801C88" w:rsidRPr="00F01A3D" w:rsidRDefault="00801C88" w:rsidP="00801C88">
            <w:pPr>
              <w:spacing w:before="60" w:after="60" w:line="340" w:lineRule="exact"/>
              <w:jc w:val="both"/>
              <w:rPr>
                <w:rFonts w:eastAsia="Times New Roman"/>
                <w:color w:val="auto"/>
                <w:sz w:val="24"/>
                <w:szCs w:val="24"/>
              </w:rPr>
            </w:pPr>
            <w:r w:rsidRPr="00F01A3D">
              <w:rPr>
                <w:rFonts w:eastAsia="Times New Roman"/>
                <w:color w:val="auto"/>
                <w:sz w:val="24"/>
                <w:szCs w:val="24"/>
              </w:rPr>
              <w:t xml:space="preserve">Từ 80% đến dưới 90% đơn thư, khiếu nại, tố cáo, phản ánh kiến nghị </w:t>
            </w:r>
            <w:r w:rsidR="00BD69C8" w:rsidRPr="00BD69C8">
              <w:rPr>
                <w:color w:val="auto"/>
                <w:sz w:val="24"/>
                <w:szCs w:val="24"/>
              </w:rPr>
              <w:t>thuộc thẩm quyền, trách nhiệm được giải quyết đúng quy định, đúng thời hạn</w:t>
            </w:r>
          </w:p>
        </w:tc>
        <w:tc>
          <w:tcPr>
            <w:tcW w:w="1418"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1</w:t>
            </w:r>
          </w:p>
        </w:tc>
        <w:tc>
          <w:tcPr>
            <w:tcW w:w="1053"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801C88" w:rsidRPr="00F01A3D" w:rsidRDefault="00801C88" w:rsidP="00801C88">
            <w:pPr>
              <w:spacing w:after="0" w:line="240" w:lineRule="auto"/>
              <w:jc w:val="center"/>
              <w:rPr>
                <w:rFonts w:eastAsia="Times New Roman"/>
                <w:color w:val="auto"/>
                <w:sz w:val="24"/>
                <w:szCs w:val="24"/>
              </w:rPr>
            </w:pPr>
          </w:p>
        </w:tc>
      </w:tr>
      <w:tr w:rsidR="00801C88" w:rsidRPr="00F01A3D" w:rsidTr="003C650D">
        <w:trPr>
          <w:trHeight w:val="20"/>
        </w:trPr>
        <w:tc>
          <w:tcPr>
            <w:tcW w:w="670"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4</w:t>
            </w:r>
          </w:p>
        </w:tc>
        <w:tc>
          <w:tcPr>
            <w:tcW w:w="8823" w:type="dxa"/>
            <w:shd w:val="clear" w:color="auto" w:fill="auto"/>
            <w:vAlign w:val="center"/>
            <w:hideMark/>
          </w:tcPr>
          <w:p w:rsidR="00801C88" w:rsidRPr="00F01A3D" w:rsidRDefault="00801C88" w:rsidP="00801C88">
            <w:pPr>
              <w:spacing w:before="60" w:after="60" w:line="340" w:lineRule="exact"/>
              <w:jc w:val="both"/>
              <w:rPr>
                <w:rFonts w:eastAsia="Times New Roman"/>
                <w:color w:val="auto"/>
                <w:sz w:val="24"/>
                <w:szCs w:val="24"/>
              </w:rPr>
            </w:pPr>
            <w:r w:rsidRPr="00F01A3D">
              <w:rPr>
                <w:rFonts w:eastAsia="Times New Roman"/>
                <w:color w:val="auto"/>
                <w:sz w:val="24"/>
                <w:szCs w:val="24"/>
              </w:rPr>
              <w:t xml:space="preserve">Dưới 80% đơn thư, khiếu nại, tố cáo, phản ánh kiến nghị </w:t>
            </w:r>
            <w:r w:rsidR="00BD69C8" w:rsidRPr="00BD69C8">
              <w:rPr>
                <w:color w:val="auto"/>
                <w:sz w:val="24"/>
                <w:szCs w:val="24"/>
              </w:rPr>
              <w:t>thuộc thẩm quyền, trách nhiệm được giải quyết đúng quy định, đúng thời hạn</w:t>
            </w:r>
          </w:p>
        </w:tc>
        <w:tc>
          <w:tcPr>
            <w:tcW w:w="1418"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0</w:t>
            </w:r>
          </w:p>
        </w:tc>
        <w:tc>
          <w:tcPr>
            <w:tcW w:w="1053"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1356" w:type="dxa"/>
            <w:shd w:val="clear" w:color="auto" w:fill="auto"/>
            <w:vAlign w:val="center"/>
            <w:hideMark/>
          </w:tcPr>
          <w:p w:rsidR="00801C88" w:rsidRPr="00F01A3D" w:rsidRDefault="00801C88" w:rsidP="00801C88">
            <w:pPr>
              <w:spacing w:after="0" w:line="240" w:lineRule="auto"/>
              <w:jc w:val="center"/>
              <w:rPr>
                <w:rFonts w:eastAsia="Times New Roman"/>
                <w:color w:val="auto"/>
                <w:sz w:val="24"/>
                <w:szCs w:val="24"/>
              </w:rPr>
            </w:pPr>
            <w:r w:rsidRPr="00F01A3D">
              <w:rPr>
                <w:rFonts w:eastAsia="Times New Roman"/>
                <w:color w:val="auto"/>
                <w:sz w:val="24"/>
                <w:szCs w:val="24"/>
              </w:rPr>
              <w:t> </w:t>
            </w:r>
          </w:p>
        </w:tc>
        <w:tc>
          <w:tcPr>
            <w:tcW w:w="2126" w:type="dxa"/>
          </w:tcPr>
          <w:p w:rsidR="00801C88" w:rsidRPr="00F01A3D" w:rsidRDefault="00801C88" w:rsidP="00801C88">
            <w:pPr>
              <w:spacing w:after="0" w:line="240" w:lineRule="auto"/>
              <w:jc w:val="center"/>
              <w:rPr>
                <w:rFonts w:eastAsia="Times New Roman"/>
                <w:color w:val="auto"/>
                <w:sz w:val="24"/>
                <w:szCs w:val="24"/>
              </w:rPr>
            </w:pPr>
          </w:p>
        </w:tc>
      </w:tr>
      <w:tr w:rsidR="00801C88" w:rsidRPr="00F01A3D" w:rsidTr="00B3203E">
        <w:trPr>
          <w:trHeight w:val="435"/>
        </w:trPr>
        <w:tc>
          <w:tcPr>
            <w:tcW w:w="670"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8823" w:type="dxa"/>
            <w:shd w:val="clear" w:color="auto" w:fill="auto"/>
            <w:vAlign w:val="center"/>
            <w:hideMark/>
          </w:tcPr>
          <w:p w:rsidR="00801C88" w:rsidRPr="00F01A3D" w:rsidRDefault="00801C88" w:rsidP="00801C88">
            <w:pPr>
              <w:spacing w:after="0" w:line="240" w:lineRule="auto"/>
              <w:rPr>
                <w:rFonts w:eastAsia="Times New Roman"/>
                <w:b/>
                <w:bCs/>
                <w:color w:val="auto"/>
                <w:sz w:val="24"/>
                <w:szCs w:val="24"/>
              </w:rPr>
            </w:pPr>
            <w:r w:rsidRPr="00F01A3D">
              <w:rPr>
                <w:rFonts w:eastAsia="Times New Roman"/>
                <w:b/>
                <w:bCs/>
                <w:color w:val="auto"/>
                <w:sz w:val="24"/>
                <w:szCs w:val="24"/>
              </w:rPr>
              <w:t xml:space="preserve">TỔNG CỘNG </w:t>
            </w:r>
          </w:p>
        </w:tc>
        <w:tc>
          <w:tcPr>
            <w:tcW w:w="1418"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100</w:t>
            </w:r>
          </w:p>
        </w:tc>
        <w:tc>
          <w:tcPr>
            <w:tcW w:w="1053"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1356" w:type="dxa"/>
            <w:shd w:val="clear" w:color="auto" w:fill="auto"/>
            <w:vAlign w:val="center"/>
            <w:hideMark/>
          </w:tcPr>
          <w:p w:rsidR="00801C88" w:rsidRPr="00F01A3D" w:rsidRDefault="00801C88" w:rsidP="00801C88">
            <w:pPr>
              <w:spacing w:after="0" w:line="240" w:lineRule="auto"/>
              <w:jc w:val="center"/>
              <w:rPr>
                <w:rFonts w:eastAsia="Times New Roman"/>
                <w:b/>
                <w:bCs/>
                <w:color w:val="auto"/>
                <w:sz w:val="24"/>
                <w:szCs w:val="24"/>
              </w:rPr>
            </w:pPr>
            <w:r w:rsidRPr="00F01A3D">
              <w:rPr>
                <w:rFonts w:eastAsia="Times New Roman"/>
                <w:b/>
                <w:bCs/>
                <w:color w:val="auto"/>
                <w:sz w:val="24"/>
                <w:szCs w:val="24"/>
              </w:rPr>
              <w:t> </w:t>
            </w:r>
          </w:p>
        </w:tc>
        <w:tc>
          <w:tcPr>
            <w:tcW w:w="2126" w:type="dxa"/>
          </w:tcPr>
          <w:p w:rsidR="00801C88" w:rsidRPr="00F01A3D" w:rsidRDefault="00801C88" w:rsidP="00801C88">
            <w:pPr>
              <w:spacing w:after="0" w:line="240" w:lineRule="auto"/>
              <w:jc w:val="center"/>
              <w:rPr>
                <w:rFonts w:eastAsia="Times New Roman"/>
                <w:b/>
                <w:bCs/>
                <w:color w:val="auto"/>
                <w:sz w:val="24"/>
                <w:szCs w:val="24"/>
              </w:rPr>
            </w:pPr>
          </w:p>
        </w:tc>
      </w:tr>
    </w:tbl>
    <w:p w:rsidR="00693EB6" w:rsidRPr="00F01A3D" w:rsidRDefault="00693EB6">
      <w:pPr>
        <w:rPr>
          <w:color w:val="auto"/>
          <w:sz w:val="24"/>
          <w:szCs w:val="24"/>
        </w:rPr>
      </w:pPr>
    </w:p>
    <w:sectPr w:rsidR="00693EB6" w:rsidRPr="00F01A3D" w:rsidSect="000065AF">
      <w:headerReference w:type="default" r:id="rId7"/>
      <w:pgSz w:w="16840" w:h="11907" w:orient="landscape" w:code="9"/>
      <w:pgMar w:top="1021" w:right="1134" w:bottom="62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25B" w:rsidRDefault="0050525B" w:rsidP="00D848B9">
      <w:pPr>
        <w:spacing w:after="0" w:line="240" w:lineRule="auto"/>
      </w:pPr>
      <w:r>
        <w:separator/>
      </w:r>
    </w:p>
  </w:endnote>
  <w:endnote w:type="continuationSeparator" w:id="0">
    <w:p w:rsidR="0050525B" w:rsidRDefault="0050525B" w:rsidP="00D84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25B" w:rsidRDefault="0050525B" w:rsidP="00D848B9">
      <w:pPr>
        <w:spacing w:after="0" w:line="240" w:lineRule="auto"/>
      </w:pPr>
      <w:r>
        <w:separator/>
      </w:r>
    </w:p>
  </w:footnote>
  <w:footnote w:type="continuationSeparator" w:id="0">
    <w:p w:rsidR="0050525B" w:rsidRDefault="0050525B" w:rsidP="00D84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5505453"/>
      <w:docPartObj>
        <w:docPartGallery w:val="Page Numbers (Top of Page)"/>
        <w:docPartUnique/>
      </w:docPartObj>
    </w:sdtPr>
    <w:sdtEndPr>
      <w:rPr>
        <w:noProof/>
      </w:rPr>
    </w:sdtEndPr>
    <w:sdtContent>
      <w:p w:rsidR="00354E56" w:rsidRDefault="00354E56">
        <w:pPr>
          <w:pStyle w:val="Header"/>
          <w:jc w:val="center"/>
        </w:pPr>
        <w:r>
          <w:fldChar w:fldCharType="begin"/>
        </w:r>
        <w:r>
          <w:instrText xml:space="preserve"> PAGE   \* MERGEFORMAT </w:instrText>
        </w:r>
        <w:r>
          <w:fldChar w:fldCharType="separate"/>
        </w:r>
        <w:r w:rsidR="000065AF">
          <w:rPr>
            <w:noProof/>
          </w:rPr>
          <w:t>2</w:t>
        </w:r>
        <w:r>
          <w:rPr>
            <w:noProof/>
          </w:rPr>
          <w:fldChar w:fldCharType="end"/>
        </w:r>
      </w:p>
    </w:sdtContent>
  </w:sdt>
  <w:p w:rsidR="00354E56" w:rsidRDefault="00354E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6CC"/>
    <w:rsid w:val="000065AF"/>
    <w:rsid w:val="00033782"/>
    <w:rsid w:val="000518AB"/>
    <w:rsid w:val="00062664"/>
    <w:rsid w:val="00063D5C"/>
    <w:rsid w:val="0008513C"/>
    <w:rsid w:val="000A0B46"/>
    <w:rsid w:val="000A3C75"/>
    <w:rsid w:val="000A4BEE"/>
    <w:rsid w:val="000C3343"/>
    <w:rsid w:val="000D7865"/>
    <w:rsid w:val="000F7D43"/>
    <w:rsid w:val="00153FBB"/>
    <w:rsid w:val="00154CAA"/>
    <w:rsid w:val="001554AB"/>
    <w:rsid w:val="00166844"/>
    <w:rsid w:val="001925C4"/>
    <w:rsid w:val="0019654E"/>
    <w:rsid w:val="001A67BF"/>
    <w:rsid w:val="001B682E"/>
    <w:rsid w:val="001B73B8"/>
    <w:rsid w:val="001D5BC7"/>
    <w:rsid w:val="001E11F6"/>
    <w:rsid w:val="001E3A46"/>
    <w:rsid w:val="00215B0A"/>
    <w:rsid w:val="002510D1"/>
    <w:rsid w:val="0026191A"/>
    <w:rsid w:val="00281E1B"/>
    <w:rsid w:val="00284F7E"/>
    <w:rsid w:val="002A3D6D"/>
    <w:rsid w:val="002A6F7E"/>
    <w:rsid w:val="002C36B4"/>
    <w:rsid w:val="002D63D4"/>
    <w:rsid w:val="002E44EC"/>
    <w:rsid w:val="002E5CBE"/>
    <w:rsid w:val="00313E86"/>
    <w:rsid w:val="00333E59"/>
    <w:rsid w:val="003436E2"/>
    <w:rsid w:val="00354E56"/>
    <w:rsid w:val="00366085"/>
    <w:rsid w:val="003A25F5"/>
    <w:rsid w:val="003A47C8"/>
    <w:rsid w:val="003A63CD"/>
    <w:rsid w:val="003C650D"/>
    <w:rsid w:val="003D5C67"/>
    <w:rsid w:val="004149D4"/>
    <w:rsid w:val="00455DF0"/>
    <w:rsid w:val="004872B4"/>
    <w:rsid w:val="004B43E9"/>
    <w:rsid w:val="004B46CC"/>
    <w:rsid w:val="004D5CEB"/>
    <w:rsid w:val="00504070"/>
    <w:rsid w:val="0050525B"/>
    <w:rsid w:val="005369C4"/>
    <w:rsid w:val="0053727B"/>
    <w:rsid w:val="0054260A"/>
    <w:rsid w:val="005964C9"/>
    <w:rsid w:val="00596876"/>
    <w:rsid w:val="005A688B"/>
    <w:rsid w:val="005C610D"/>
    <w:rsid w:val="005D205E"/>
    <w:rsid w:val="005E49B3"/>
    <w:rsid w:val="00614DD6"/>
    <w:rsid w:val="0061520D"/>
    <w:rsid w:val="006606D1"/>
    <w:rsid w:val="006622C2"/>
    <w:rsid w:val="00673A13"/>
    <w:rsid w:val="006825CE"/>
    <w:rsid w:val="00693EB6"/>
    <w:rsid w:val="00697C0D"/>
    <w:rsid w:val="006A4F32"/>
    <w:rsid w:val="006A6EC8"/>
    <w:rsid w:val="00713358"/>
    <w:rsid w:val="00722BF5"/>
    <w:rsid w:val="007322A1"/>
    <w:rsid w:val="00791A75"/>
    <w:rsid w:val="007B090E"/>
    <w:rsid w:val="007B6DBD"/>
    <w:rsid w:val="007C5E36"/>
    <w:rsid w:val="007D4851"/>
    <w:rsid w:val="007E5227"/>
    <w:rsid w:val="007E5615"/>
    <w:rsid w:val="007F0732"/>
    <w:rsid w:val="00801C88"/>
    <w:rsid w:val="00806865"/>
    <w:rsid w:val="008077DD"/>
    <w:rsid w:val="00816121"/>
    <w:rsid w:val="00866BC1"/>
    <w:rsid w:val="008710A0"/>
    <w:rsid w:val="00873E05"/>
    <w:rsid w:val="0088004A"/>
    <w:rsid w:val="00894D51"/>
    <w:rsid w:val="008B1525"/>
    <w:rsid w:val="008B733E"/>
    <w:rsid w:val="008D33A2"/>
    <w:rsid w:val="008D392B"/>
    <w:rsid w:val="008F146E"/>
    <w:rsid w:val="0096415A"/>
    <w:rsid w:val="0099096E"/>
    <w:rsid w:val="009C621F"/>
    <w:rsid w:val="009F1658"/>
    <w:rsid w:val="00A1319E"/>
    <w:rsid w:val="00A17B22"/>
    <w:rsid w:val="00A40C9B"/>
    <w:rsid w:val="00A5275D"/>
    <w:rsid w:val="00A97653"/>
    <w:rsid w:val="00AB304B"/>
    <w:rsid w:val="00AC193E"/>
    <w:rsid w:val="00AD3A10"/>
    <w:rsid w:val="00AE6340"/>
    <w:rsid w:val="00AF3C22"/>
    <w:rsid w:val="00B1038C"/>
    <w:rsid w:val="00B10848"/>
    <w:rsid w:val="00B217E3"/>
    <w:rsid w:val="00B3203E"/>
    <w:rsid w:val="00B36E00"/>
    <w:rsid w:val="00B6057B"/>
    <w:rsid w:val="00B61118"/>
    <w:rsid w:val="00B6796D"/>
    <w:rsid w:val="00B76A14"/>
    <w:rsid w:val="00B91039"/>
    <w:rsid w:val="00B928AB"/>
    <w:rsid w:val="00BC64E9"/>
    <w:rsid w:val="00BD218B"/>
    <w:rsid w:val="00BD69C8"/>
    <w:rsid w:val="00BF0379"/>
    <w:rsid w:val="00BF6810"/>
    <w:rsid w:val="00C57478"/>
    <w:rsid w:val="00C61959"/>
    <w:rsid w:val="00C85229"/>
    <w:rsid w:val="00C93942"/>
    <w:rsid w:val="00C96D2C"/>
    <w:rsid w:val="00D00179"/>
    <w:rsid w:val="00D026E0"/>
    <w:rsid w:val="00D03975"/>
    <w:rsid w:val="00D11257"/>
    <w:rsid w:val="00D222F7"/>
    <w:rsid w:val="00D31B90"/>
    <w:rsid w:val="00D355A4"/>
    <w:rsid w:val="00D50471"/>
    <w:rsid w:val="00D61486"/>
    <w:rsid w:val="00D62DB7"/>
    <w:rsid w:val="00D6304C"/>
    <w:rsid w:val="00D66531"/>
    <w:rsid w:val="00D848B9"/>
    <w:rsid w:val="00DA0246"/>
    <w:rsid w:val="00DB408B"/>
    <w:rsid w:val="00DD38A5"/>
    <w:rsid w:val="00E02435"/>
    <w:rsid w:val="00E03461"/>
    <w:rsid w:val="00E5039D"/>
    <w:rsid w:val="00E538EB"/>
    <w:rsid w:val="00E61F8E"/>
    <w:rsid w:val="00E65A16"/>
    <w:rsid w:val="00E917E0"/>
    <w:rsid w:val="00E95D44"/>
    <w:rsid w:val="00EF7AEA"/>
    <w:rsid w:val="00F01A3D"/>
    <w:rsid w:val="00F3013E"/>
    <w:rsid w:val="00F55588"/>
    <w:rsid w:val="00FA6040"/>
    <w:rsid w:val="00FB6F40"/>
    <w:rsid w:val="00FD3273"/>
    <w:rsid w:val="00FD5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BB168"/>
  <w15:chartTrackingRefBased/>
  <w15:docId w15:val="{CBF04FF3-ADC8-410E-9AD7-8C85A97F5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333333"/>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C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t,(NECG) Footnote Text,Footnote Text Char Char Char Char Char,Footnote Text Char Char Char Char Char Char Ch,single space,fn,FOOTNOTES,Footnote Text Char1 Char,Footnote Text Char Char1 Char,FOOTNOTES Char,footnote text,Char9,FOOTNOTE,C,f"/>
    <w:basedOn w:val="Normal"/>
    <w:link w:val="FootnoteTextChar"/>
    <w:unhideWhenUsed/>
    <w:qFormat/>
    <w:rsid w:val="009F1658"/>
    <w:pPr>
      <w:spacing w:after="0" w:line="240" w:lineRule="auto"/>
      <w:jc w:val="both"/>
    </w:pPr>
    <w:rPr>
      <w:rFonts w:eastAsia="Times New Roman"/>
      <w:color w:val="auto"/>
      <w:sz w:val="20"/>
      <w:szCs w:val="20"/>
    </w:rPr>
  </w:style>
  <w:style w:type="character" w:customStyle="1" w:styleId="FootnoteTextChar">
    <w:name w:val="Footnote Text Char"/>
    <w:aliases w:val="ft Char,(NECG) Footnote Text Char,Footnote Text Char Char Char Char Char Char,Footnote Text Char Char Char Char Char Char Ch Char,single space Char,fn Char,FOOTNOTES Char1,Footnote Text Char1 Char Char,FOOTNOTES Char Char,Char9 Char"/>
    <w:basedOn w:val="DefaultParagraphFont"/>
    <w:link w:val="FootnoteText"/>
    <w:qFormat/>
    <w:rsid w:val="009F1658"/>
    <w:rPr>
      <w:rFonts w:eastAsia="Times New Roman"/>
      <w:color w:val="auto"/>
      <w:sz w:val="20"/>
      <w:szCs w:val="20"/>
    </w:rPr>
  </w:style>
  <w:style w:type="paragraph" w:styleId="Header">
    <w:name w:val="header"/>
    <w:basedOn w:val="Normal"/>
    <w:link w:val="HeaderChar"/>
    <w:uiPriority w:val="99"/>
    <w:unhideWhenUsed/>
    <w:rsid w:val="00D848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8B9"/>
  </w:style>
  <w:style w:type="paragraph" w:styleId="Footer">
    <w:name w:val="footer"/>
    <w:basedOn w:val="Normal"/>
    <w:link w:val="FooterChar"/>
    <w:uiPriority w:val="99"/>
    <w:unhideWhenUsed/>
    <w:rsid w:val="00D84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8B9"/>
  </w:style>
  <w:style w:type="paragraph" w:styleId="BalloonText">
    <w:name w:val="Balloon Text"/>
    <w:basedOn w:val="Normal"/>
    <w:link w:val="BalloonTextChar"/>
    <w:uiPriority w:val="99"/>
    <w:semiHidden/>
    <w:unhideWhenUsed/>
    <w:rsid w:val="000626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664"/>
    <w:rPr>
      <w:rFonts w:ascii="Segoe UI" w:hAnsi="Segoe UI" w:cs="Segoe UI"/>
      <w:sz w:val="18"/>
      <w:szCs w:val="18"/>
    </w:rPr>
  </w:style>
  <w:style w:type="character" w:styleId="Strong">
    <w:name w:val="Strong"/>
    <w:basedOn w:val="DefaultParagraphFont"/>
    <w:uiPriority w:val="22"/>
    <w:qFormat/>
    <w:rsid w:val="00D31B90"/>
    <w:rPr>
      <w:b/>
      <w:bCs/>
    </w:rPr>
  </w:style>
  <w:style w:type="paragraph" w:styleId="NormalWeb">
    <w:name w:val="Normal (Web)"/>
    <w:basedOn w:val="Normal"/>
    <w:uiPriority w:val="99"/>
    <w:unhideWhenUsed/>
    <w:rsid w:val="007B6DBD"/>
    <w:pPr>
      <w:spacing w:before="100" w:beforeAutospacing="1" w:after="100" w:afterAutospacing="1" w:line="240" w:lineRule="auto"/>
    </w:pPr>
    <w:rPr>
      <w:rFonts w:eastAsia="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96379">
      <w:bodyDiv w:val="1"/>
      <w:marLeft w:val="0"/>
      <w:marRight w:val="0"/>
      <w:marTop w:val="0"/>
      <w:marBottom w:val="0"/>
      <w:divBdr>
        <w:top w:val="none" w:sz="0" w:space="0" w:color="auto"/>
        <w:left w:val="none" w:sz="0" w:space="0" w:color="auto"/>
        <w:bottom w:val="none" w:sz="0" w:space="0" w:color="auto"/>
        <w:right w:val="none" w:sz="0" w:space="0" w:color="auto"/>
      </w:divBdr>
    </w:div>
    <w:div w:id="278728620">
      <w:bodyDiv w:val="1"/>
      <w:marLeft w:val="0"/>
      <w:marRight w:val="0"/>
      <w:marTop w:val="0"/>
      <w:marBottom w:val="0"/>
      <w:divBdr>
        <w:top w:val="none" w:sz="0" w:space="0" w:color="auto"/>
        <w:left w:val="none" w:sz="0" w:space="0" w:color="auto"/>
        <w:bottom w:val="none" w:sz="0" w:space="0" w:color="auto"/>
        <w:right w:val="none" w:sz="0" w:space="0" w:color="auto"/>
      </w:divBdr>
    </w:div>
    <w:div w:id="573930063">
      <w:bodyDiv w:val="1"/>
      <w:marLeft w:val="0"/>
      <w:marRight w:val="0"/>
      <w:marTop w:val="0"/>
      <w:marBottom w:val="0"/>
      <w:divBdr>
        <w:top w:val="none" w:sz="0" w:space="0" w:color="auto"/>
        <w:left w:val="none" w:sz="0" w:space="0" w:color="auto"/>
        <w:bottom w:val="none" w:sz="0" w:space="0" w:color="auto"/>
        <w:right w:val="none" w:sz="0" w:space="0" w:color="auto"/>
      </w:divBdr>
    </w:div>
    <w:div w:id="134709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5B96C-6F2E-4742-AAA1-5324E385D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2160</Words>
  <Characters>12313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SNV</Company>
  <LinksUpToDate>false</LinksUpToDate>
  <CharactersWithSpaces>14445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 Nguyen Thi Kieu</dc:creator>
  <cp:keywords/>
  <dc:description/>
  <cp:lastModifiedBy>Admin</cp:lastModifiedBy>
  <cp:revision>2</cp:revision>
  <cp:lastPrinted>2026-09-03T02:56:00Z</cp:lastPrinted>
  <dcterms:created xsi:type="dcterms:W3CDTF">2026-09-16T01:45:00Z</dcterms:created>
  <dcterms:modified xsi:type="dcterms:W3CDTF">2026-09-16T01:45:00Z</dcterms:modified>
</cp:coreProperties>
</file>